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82E14" w14:textId="77777777" w:rsidR="005C5FEA" w:rsidRDefault="005C5FEA" w:rsidP="00675084">
      <w:pPr>
        <w:jc w:val="center"/>
        <w:rPr>
          <w:rFonts w:ascii="Arial" w:hAnsi="Arial" w:cs="Arial"/>
          <w:b/>
          <w:sz w:val="36"/>
          <w:szCs w:val="36"/>
        </w:rPr>
      </w:pPr>
    </w:p>
    <w:p w14:paraId="75D7C6FF" w14:textId="77777777" w:rsidR="005C5FEA" w:rsidRDefault="005C5FEA" w:rsidP="00675084">
      <w:pPr>
        <w:jc w:val="center"/>
        <w:rPr>
          <w:rFonts w:ascii="Arial" w:hAnsi="Arial" w:cs="Arial"/>
          <w:b/>
          <w:sz w:val="36"/>
          <w:szCs w:val="36"/>
        </w:rPr>
      </w:pPr>
    </w:p>
    <w:p w14:paraId="7301F96F" w14:textId="77777777" w:rsidR="00024B90" w:rsidRDefault="00024B90" w:rsidP="00675084">
      <w:pPr>
        <w:jc w:val="center"/>
        <w:rPr>
          <w:rFonts w:ascii="Arial" w:hAnsi="Arial" w:cs="Arial"/>
          <w:b/>
          <w:sz w:val="36"/>
          <w:szCs w:val="36"/>
        </w:rPr>
      </w:pPr>
    </w:p>
    <w:p w14:paraId="6130405C" w14:textId="77777777" w:rsidR="00024B90" w:rsidRDefault="00024B90" w:rsidP="00675084">
      <w:pPr>
        <w:jc w:val="center"/>
        <w:rPr>
          <w:rFonts w:ascii="Arial" w:hAnsi="Arial" w:cs="Arial"/>
          <w:b/>
          <w:sz w:val="36"/>
          <w:szCs w:val="36"/>
        </w:rPr>
      </w:pPr>
    </w:p>
    <w:p w14:paraId="1956DFA9" w14:textId="2DCB094B"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Practice</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2"/>
        <w:gridCol w:w="2018"/>
        <w:gridCol w:w="2240"/>
        <w:gridCol w:w="2098"/>
        <w:gridCol w:w="3263"/>
      </w:tblGrid>
      <w:tr w:rsidR="00675084" w:rsidRPr="00867F6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75084" w:rsidRPr="00867F6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1C86EF90" w:rsidR="00675084" w:rsidRPr="00867F6D" w:rsidRDefault="005C5FEA" w:rsidP="00515291">
            <w:pPr>
              <w:jc w:val="center"/>
              <w:rPr>
                <w:rFonts w:ascii="Arial" w:eastAsia="Arial" w:hAnsi="Arial" w:cs="Arial"/>
                <w:spacing w:val="-2"/>
                <w:sz w:val="26"/>
                <w:szCs w:val="26"/>
              </w:rPr>
            </w:pPr>
            <w:r>
              <w:rPr>
                <w:rFonts w:ascii="Arial" w:eastAsia="Arial" w:hAnsi="Arial" w:cs="Arial"/>
                <w:spacing w:val="-2"/>
                <w:sz w:val="26"/>
                <w:szCs w:val="26"/>
              </w:rPr>
              <w:t>V2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6B6BDA9E" w:rsidR="00675084" w:rsidRPr="00867F6D" w:rsidRDefault="005C5FEA" w:rsidP="00515291">
            <w:pPr>
              <w:rPr>
                <w:rFonts w:ascii="Arial" w:eastAsia="Arial" w:hAnsi="Arial" w:cs="Arial"/>
                <w:spacing w:val="-2"/>
                <w:sz w:val="26"/>
                <w:szCs w:val="26"/>
              </w:rPr>
            </w:pPr>
            <w:r>
              <w:rPr>
                <w:rFonts w:ascii="Arial" w:eastAsia="Arial" w:hAnsi="Arial" w:cs="Arial"/>
                <w:spacing w:val="-2"/>
                <w:sz w:val="26"/>
                <w:szCs w:val="26"/>
              </w:rPr>
              <w:t>06/11/2025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2C37BD7D" w:rsidR="00675084" w:rsidRPr="00867F6D" w:rsidRDefault="005C5FEA" w:rsidP="00515291">
            <w:pPr>
              <w:rPr>
                <w:rFonts w:ascii="Arial" w:eastAsia="Arial" w:hAnsi="Arial" w:cs="Arial"/>
                <w:spacing w:val="-2"/>
                <w:sz w:val="26"/>
                <w:szCs w:val="26"/>
              </w:rPr>
            </w:pPr>
            <w:r>
              <w:rPr>
                <w:rFonts w:ascii="Arial" w:eastAsia="Arial" w:hAnsi="Arial" w:cs="Arial"/>
                <w:spacing w:val="-2"/>
                <w:sz w:val="26"/>
                <w:szCs w:val="26"/>
              </w:rPr>
              <w:t>Heather Whitehouse</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26E6BBD7" w:rsidR="00675084" w:rsidRPr="00867F6D" w:rsidRDefault="005C5FEA" w:rsidP="00515291">
            <w:pPr>
              <w:rPr>
                <w:rFonts w:ascii="Arial" w:eastAsia="Arial" w:hAnsi="Arial" w:cs="Arial"/>
                <w:spacing w:val="-2"/>
                <w:sz w:val="26"/>
                <w:szCs w:val="26"/>
              </w:rPr>
            </w:pPr>
            <w:r>
              <w:rPr>
                <w:rFonts w:ascii="Arial" w:eastAsia="Arial" w:hAnsi="Arial" w:cs="Arial"/>
                <w:spacing w:val="-2"/>
                <w:sz w:val="26"/>
                <w:szCs w:val="26"/>
              </w:rPr>
              <w:t>Joanne Howard</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D594C1D" w:rsidR="00675084" w:rsidRPr="00867F6D" w:rsidRDefault="005C5FEA" w:rsidP="00515291">
            <w:pPr>
              <w:rPr>
                <w:rFonts w:ascii="Arial" w:hAnsi="Arial" w:cs="Arial"/>
                <w:sz w:val="26"/>
                <w:szCs w:val="26"/>
              </w:rPr>
            </w:pPr>
            <w:r>
              <w:rPr>
                <w:rFonts w:ascii="Arial" w:hAnsi="Arial" w:cs="Arial"/>
                <w:sz w:val="26"/>
                <w:szCs w:val="26"/>
              </w:rPr>
              <w:t>Annual review</w:t>
            </w:r>
          </w:p>
        </w:tc>
      </w:tr>
      <w:tr w:rsidR="00675084" w:rsidRPr="00867F6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867F6D" w:rsidRDefault="00675084" w:rsidP="00515291">
            <w:pPr>
              <w:rPr>
                <w:rFonts w:ascii="Arial" w:hAnsi="Arial" w:cs="Arial"/>
                <w:sz w:val="26"/>
                <w:szCs w:val="26"/>
              </w:rPr>
            </w:pPr>
          </w:p>
        </w:tc>
      </w:tr>
      <w:tr w:rsidR="00675084" w:rsidRPr="00867F6D"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867F6D" w:rsidRDefault="00675084" w:rsidP="00515291">
            <w:pPr>
              <w:rPr>
                <w:rFonts w:ascii="Arial" w:hAnsi="Arial" w:cs="Arial"/>
                <w:sz w:val="26"/>
                <w:szCs w:val="26"/>
              </w:rPr>
            </w:pPr>
          </w:p>
        </w:tc>
      </w:tr>
      <w:tr w:rsidR="00675084" w:rsidRPr="00867F6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867F6D"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867F6D" w:rsidRDefault="00675084" w:rsidP="00515291">
            <w:pPr>
              <w:rPr>
                <w:rFonts w:ascii="Arial" w:hAnsi="Arial" w:cs="Arial"/>
                <w:sz w:val="26"/>
                <w:szCs w:val="26"/>
              </w:rPr>
            </w:pPr>
          </w:p>
        </w:tc>
      </w:tr>
    </w:tbl>
    <w:p w14:paraId="254A1382" w14:textId="77777777" w:rsidR="005C5FEA" w:rsidRDefault="005C5FEA" w:rsidP="001126F0">
      <w:pPr>
        <w:tabs>
          <w:tab w:val="left" w:pos="7536"/>
        </w:tabs>
        <w:rPr>
          <w:rFonts w:ascii="Arial" w:hAnsi="Arial" w:cs="Arial"/>
          <w:sz w:val="28"/>
          <w:szCs w:val="28"/>
        </w:rPr>
      </w:pPr>
    </w:p>
    <w:p w14:paraId="34A22122" w14:textId="71FA2AD5"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Default="00304D6C" w:rsidP="000858D5">
      <w:pPr>
        <w:rPr>
          <w:rFonts w:ascii="Arial" w:hAnsi="Arial" w:cs="Arial"/>
          <w:sz w:val="20"/>
          <w:szCs w:val="28"/>
        </w:rPr>
      </w:pPr>
    </w:p>
    <w:p w14:paraId="7B700C16" w14:textId="77777777" w:rsidR="005C5FEA" w:rsidRDefault="005C5FEA" w:rsidP="000858D5">
      <w:pPr>
        <w:rPr>
          <w:rFonts w:ascii="Arial" w:hAnsi="Arial" w:cs="Arial"/>
          <w:sz w:val="20"/>
          <w:szCs w:val="28"/>
        </w:rPr>
      </w:pPr>
    </w:p>
    <w:p w14:paraId="737673F9" w14:textId="77777777" w:rsidR="005C5FEA" w:rsidRDefault="005C5FEA" w:rsidP="000858D5">
      <w:pPr>
        <w:rPr>
          <w:rFonts w:ascii="Arial" w:hAnsi="Arial" w:cs="Arial"/>
          <w:sz w:val="20"/>
          <w:szCs w:val="28"/>
        </w:rPr>
      </w:pPr>
    </w:p>
    <w:p w14:paraId="2F1A8023" w14:textId="77777777" w:rsidR="005C5FEA" w:rsidRDefault="005C5FEA"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5937CA4F" w:rsidR="007E5AF9" w:rsidRPr="00867F6D" w:rsidRDefault="007E5AF9" w:rsidP="00044905">
      <w:pPr>
        <w:rPr>
          <w:rFonts w:ascii="Arial" w:hAnsi="Arial" w:cs="Arial"/>
          <w:sz w:val="22"/>
          <w:szCs w:val="22"/>
        </w:rPr>
      </w:pPr>
      <w:r w:rsidRPr="00867F6D">
        <w:rPr>
          <w:rFonts w:ascii="Arial" w:hAnsi="Arial" w:cs="Arial"/>
          <w:sz w:val="22"/>
          <w:szCs w:val="22"/>
        </w:rPr>
        <w:t>This policy outlines how</w:t>
      </w:r>
      <w:r w:rsidR="005C5FEA">
        <w:rPr>
          <w:rFonts w:ascii="Arial" w:hAnsi="Arial" w:cs="Arial"/>
          <w:sz w:val="22"/>
          <w:szCs w:val="22"/>
        </w:rPr>
        <w:t xml:space="preserve"> Malling Health</w:t>
      </w:r>
      <w:r w:rsidRPr="00867F6D">
        <w:rPr>
          <w:rFonts w:ascii="Arial" w:hAnsi="Arial" w:cs="Arial"/>
          <w:sz w:val="22"/>
          <w:szCs w:val="22"/>
        </w:rPr>
        <w:t xml:space="preserve"> 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044905">
      <w:pPr>
        <w:rPr>
          <w:rFonts w:ascii="Arial" w:hAnsi="Arial" w:cs="Arial"/>
          <w:sz w:val="22"/>
          <w:szCs w:val="22"/>
        </w:rPr>
      </w:pPr>
    </w:p>
    <w:p w14:paraId="68721577" w14:textId="4DCDCF4F"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be read in conjunction with the organisation’s </w:t>
      </w:r>
      <w:hyperlink r:id="rId8" w:history="1">
        <w:r w:rsidRPr="00867F6D">
          <w:rPr>
            <w:rStyle w:val="Hyperlink"/>
            <w:rFonts w:ascii="Arial" w:hAnsi="Arial" w:cs="Arial"/>
            <w:sz w:val="22"/>
            <w:szCs w:val="22"/>
          </w:rPr>
          <w:t>UK General Data Protection Regulation (UK GDPR) Policy</w:t>
        </w:r>
      </w:hyperlink>
      <w:r w:rsidRPr="00867F6D">
        <w:rPr>
          <w:rFonts w:ascii="Arial" w:hAnsi="Arial" w:cs="Arial"/>
          <w:sz w:val="22"/>
          <w:szCs w:val="22"/>
        </w:rPr>
        <w:t>.</w:t>
      </w:r>
    </w:p>
    <w:p w14:paraId="51E0564F" w14:textId="77777777" w:rsidR="007E5AF9" w:rsidRPr="00867F6D" w:rsidRDefault="007E5AF9" w:rsidP="00CF388A">
      <w:pPr>
        <w:rPr>
          <w:rFonts w:ascii="Arial" w:hAnsi="Arial" w:cs="Arial"/>
          <w:sz w:val="22"/>
          <w:szCs w:val="22"/>
        </w:rPr>
      </w:pPr>
    </w:p>
    <w:p w14:paraId="7E85BE9B" w14:textId="702C53A0" w:rsidR="00CF388A" w:rsidRPr="00867F6D" w:rsidRDefault="00CF388A" w:rsidP="00CF388A">
      <w:pPr>
        <w:rPr>
          <w:rFonts w:ascii="Arial" w:hAnsi="Arial" w:cs="Arial"/>
          <w:sz w:val="22"/>
          <w:szCs w:val="22"/>
        </w:rPr>
      </w:pPr>
      <w:r w:rsidRPr="00867F6D">
        <w:rPr>
          <w:noProof/>
        </w:rPr>
        <w:drawing>
          <wp:anchor distT="0" distB="0" distL="114300" distR="114300" simplePos="0" relativeHeight="251661312" behindDoc="0" locked="0" layoutInCell="1" allowOverlap="1" wp14:anchorId="27CF7C98" wp14:editId="388448BB">
            <wp:simplePos x="0" y="0"/>
            <wp:positionH relativeFrom="column">
              <wp:posOffset>0</wp:posOffset>
            </wp:positionH>
            <wp:positionV relativeFrom="paragraph">
              <wp:posOffset>105019</wp:posOffset>
            </wp:positionV>
            <wp:extent cx="457200" cy="457200"/>
            <wp:effectExtent l="0" t="0" r="0" b="0"/>
            <wp:wrapSquare wrapText="bothSides"/>
            <wp:docPr id="1251615077" name="Picture 1251615077"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actice Index HU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E37E4" w14:textId="77777777" w:rsidR="00CF388A" w:rsidRPr="00867F6D" w:rsidRDefault="00CF388A" w:rsidP="00CF388A">
      <w:pPr>
        <w:rPr>
          <w:rFonts w:ascii="Arial" w:hAnsi="Arial" w:cs="Arial"/>
          <w:sz w:val="22"/>
          <w:szCs w:val="22"/>
        </w:rPr>
      </w:pPr>
      <w:hyperlink r:id="rId10" w:history="1">
        <w:r w:rsidRPr="00867F6D">
          <w:rPr>
            <w:rStyle w:val="Hyperlink"/>
            <w:rFonts w:ascii="Arial" w:hAnsi="Arial" w:cs="Arial"/>
            <w:sz w:val="22"/>
            <w:szCs w:val="22"/>
          </w:rPr>
          <w:t>UK General Data Protection Regulation (UK GDPR)</w:t>
        </w:r>
      </w:hyperlink>
      <w:r w:rsidRPr="00867F6D">
        <w:rPr>
          <w:rFonts w:ascii="Arial" w:hAnsi="Arial" w:cs="Arial"/>
          <w:sz w:val="22"/>
          <w:szCs w:val="22"/>
        </w:rPr>
        <w:t xml:space="preserve"> and </w:t>
      </w:r>
      <w:hyperlink r:id="rId11" w:history="1">
        <w:r w:rsidRPr="00867F6D">
          <w:rPr>
            <w:rStyle w:val="Hyperlink"/>
            <w:rFonts w:ascii="Arial" w:hAnsi="Arial" w:cs="Arial"/>
            <w:sz w:val="22"/>
            <w:szCs w:val="22"/>
          </w:rPr>
          <w:t>GDPR – The Perfect Practice</w:t>
        </w:r>
      </w:hyperlink>
      <w:r w:rsidRPr="00867F6D">
        <w:rPr>
          <w:rFonts w:ascii="Arial" w:hAnsi="Arial" w:cs="Arial"/>
          <w:sz w:val="22"/>
          <w:szCs w:val="22"/>
        </w:rPr>
        <w:t xml:space="preserve"> eLearning courses are available in the </w:t>
      </w:r>
      <w:hyperlink r:id="rId12" w:history="1">
        <w:r w:rsidRPr="00867F6D">
          <w:rPr>
            <w:rStyle w:val="Hyperlink"/>
            <w:rFonts w:ascii="Arial" w:hAnsi="Arial" w:cs="Arial"/>
            <w:sz w:val="22"/>
            <w:szCs w:val="22"/>
          </w:rPr>
          <w:t>HUB</w:t>
        </w:r>
      </w:hyperlink>
      <w:r w:rsidRPr="00867F6D">
        <w:rPr>
          <w:rFonts w:ascii="Arial" w:hAnsi="Arial" w:cs="Arial"/>
          <w:sz w:val="22"/>
          <w:szCs w:val="22"/>
        </w:rPr>
        <w:t>.</w:t>
      </w: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13"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14"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5"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6"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066DFB">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7A01DBC8" w:rsidR="005669EF" w:rsidRDefault="00075116" w:rsidP="00066DFB">
      <w:pPr>
        <w:pStyle w:val="ListParagraph"/>
        <w:numPr>
          <w:ilvl w:val="0"/>
          <w:numId w:val="2"/>
        </w:numPr>
        <w:rPr>
          <w:rFonts w:ascii="Arial" w:hAnsi="Arial" w:cs="Arial"/>
          <w:sz w:val="22"/>
          <w:szCs w:val="22"/>
        </w:rPr>
      </w:pPr>
      <w:r w:rsidRPr="00867F6D">
        <w:rPr>
          <w:rFonts w:ascii="Arial" w:hAnsi="Arial" w:cs="Arial"/>
          <w:sz w:val="22"/>
          <w:szCs w:val="22"/>
        </w:rPr>
        <w:t xml:space="preserve">Address and </w:t>
      </w:r>
      <w:r w:rsidR="005C5FEA">
        <w:rPr>
          <w:rFonts w:ascii="Arial" w:hAnsi="Arial" w:cs="Arial"/>
          <w:sz w:val="22"/>
          <w:szCs w:val="22"/>
        </w:rPr>
        <w:t>next of kin</w:t>
      </w:r>
      <w:r w:rsidRPr="00867F6D">
        <w:rPr>
          <w:rFonts w:ascii="Arial" w:hAnsi="Arial" w:cs="Arial"/>
          <w:sz w:val="22"/>
          <w:szCs w:val="22"/>
        </w:rPr>
        <w:t xml:space="preserve"> information</w:t>
      </w:r>
    </w:p>
    <w:p w14:paraId="0AAE2EA4" w14:textId="37776EC9" w:rsidR="005669EF" w:rsidRPr="00867F6D" w:rsidRDefault="00075116" w:rsidP="00066DFB">
      <w:pPr>
        <w:pStyle w:val="ListParagraph"/>
        <w:numPr>
          <w:ilvl w:val="0"/>
          <w:numId w:val="2"/>
        </w:numPr>
        <w:rPr>
          <w:rFonts w:ascii="Arial" w:hAnsi="Arial" w:cs="Arial"/>
          <w:sz w:val="22"/>
          <w:szCs w:val="22"/>
        </w:rPr>
      </w:pPr>
      <w:r w:rsidRPr="00867F6D">
        <w:rPr>
          <w:rFonts w:ascii="Arial" w:hAnsi="Arial" w:cs="Arial"/>
          <w:sz w:val="22"/>
          <w:szCs w:val="22"/>
        </w:rPr>
        <w:t xml:space="preserve">Medical notes (paper and electronic) </w:t>
      </w:r>
    </w:p>
    <w:p w14:paraId="441530C3" w14:textId="054E73AF" w:rsidR="005669EF" w:rsidRPr="00867F6D" w:rsidRDefault="00075116" w:rsidP="00066DFB">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066DFB">
      <w:pPr>
        <w:pStyle w:val="ListParagraph"/>
        <w:numPr>
          <w:ilvl w:val="0"/>
          <w:numId w:val="2"/>
        </w:numPr>
        <w:rPr>
          <w:rFonts w:ascii="Arial" w:hAnsi="Arial" w:cs="Arial"/>
          <w:sz w:val="22"/>
          <w:szCs w:val="22"/>
        </w:rPr>
      </w:pPr>
      <w:r w:rsidRPr="00867F6D">
        <w:rPr>
          <w:rFonts w:ascii="Arial" w:hAnsi="Arial" w:cs="Arial"/>
          <w:sz w:val="22"/>
          <w:szCs w:val="22"/>
        </w:rPr>
        <w:lastRenderedPageBreak/>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066DFB">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7"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8"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9"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20"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21"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066DFB">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066DFB">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066DFB">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066DFB">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22"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23"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24"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066DFB">
      <w:pPr>
        <w:pStyle w:val="ListParagraph"/>
        <w:numPr>
          <w:ilvl w:val="0"/>
          <w:numId w:val="3"/>
        </w:numPr>
        <w:rPr>
          <w:rFonts w:ascii="Arial" w:hAnsi="Arial" w:cs="Arial"/>
          <w:sz w:val="22"/>
          <w:szCs w:val="22"/>
        </w:rPr>
      </w:pPr>
      <w:hyperlink r:id="rId25"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066DFB">
      <w:pPr>
        <w:pStyle w:val="ListParagraph"/>
        <w:numPr>
          <w:ilvl w:val="0"/>
          <w:numId w:val="3"/>
        </w:numPr>
        <w:rPr>
          <w:rFonts w:ascii="Arial" w:hAnsi="Arial" w:cs="Arial"/>
          <w:sz w:val="22"/>
          <w:szCs w:val="22"/>
        </w:rPr>
      </w:pPr>
      <w:hyperlink r:id="rId26"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066DFB">
      <w:pPr>
        <w:pStyle w:val="ListParagraph"/>
        <w:numPr>
          <w:ilvl w:val="0"/>
          <w:numId w:val="3"/>
        </w:numPr>
        <w:rPr>
          <w:rFonts w:ascii="Arial" w:hAnsi="Arial" w:cs="Arial"/>
          <w:sz w:val="22"/>
          <w:szCs w:val="22"/>
        </w:rPr>
      </w:pPr>
      <w:hyperlink r:id="rId27"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066DFB">
      <w:pPr>
        <w:pStyle w:val="ListParagraph"/>
        <w:numPr>
          <w:ilvl w:val="0"/>
          <w:numId w:val="3"/>
        </w:numPr>
        <w:rPr>
          <w:rFonts w:ascii="Arial" w:hAnsi="Arial" w:cs="Arial"/>
          <w:sz w:val="22"/>
          <w:szCs w:val="22"/>
        </w:rPr>
      </w:pPr>
      <w:hyperlink r:id="rId28"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066DFB">
      <w:pPr>
        <w:pStyle w:val="ListParagraph"/>
        <w:numPr>
          <w:ilvl w:val="0"/>
          <w:numId w:val="3"/>
        </w:numPr>
        <w:rPr>
          <w:rFonts w:ascii="Arial" w:hAnsi="Arial" w:cs="Arial"/>
          <w:sz w:val="22"/>
          <w:szCs w:val="22"/>
        </w:rPr>
      </w:pPr>
      <w:hyperlink r:id="rId29"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066DFB">
      <w:pPr>
        <w:pStyle w:val="ListParagraph"/>
        <w:numPr>
          <w:ilvl w:val="0"/>
          <w:numId w:val="3"/>
        </w:numPr>
        <w:rPr>
          <w:rStyle w:val="Hyperlink"/>
          <w:rFonts w:ascii="Arial" w:hAnsi="Arial" w:cs="Arial"/>
          <w:color w:val="auto"/>
          <w:sz w:val="22"/>
          <w:szCs w:val="22"/>
          <w:u w:val="none"/>
        </w:rPr>
      </w:pPr>
      <w:hyperlink r:id="rId30" w:history="1">
        <w:r w:rsidRPr="00867F6D">
          <w:rPr>
            <w:rStyle w:val="Hyperlink"/>
            <w:rFonts w:ascii="Arial" w:hAnsi="Arial" w:cs="Arial"/>
            <w:sz w:val="22"/>
            <w:szCs w:val="22"/>
          </w:rPr>
          <w:t>Information for GP practices</w:t>
        </w:r>
      </w:hyperlink>
    </w:p>
    <w:p w14:paraId="61A03E05" w14:textId="5EE6B851" w:rsidR="00E021B5" w:rsidRPr="005C5FEA" w:rsidRDefault="00E021B5" w:rsidP="00066DFB">
      <w:pPr>
        <w:pStyle w:val="ListParagraph"/>
        <w:numPr>
          <w:ilvl w:val="0"/>
          <w:numId w:val="3"/>
        </w:numPr>
        <w:rPr>
          <w:rStyle w:val="Hyperlink"/>
          <w:rFonts w:ascii="Arial" w:hAnsi="Arial" w:cs="Arial"/>
          <w:color w:val="auto"/>
          <w:sz w:val="22"/>
          <w:szCs w:val="22"/>
          <w:u w:val="none"/>
        </w:rPr>
      </w:pPr>
      <w:hyperlink r:id="rId31"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Social media/</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EC10BA" w14:textId="2DE64D02" w:rsidR="00791DD4" w:rsidRPr="00867F6D" w:rsidRDefault="00862893" w:rsidP="00044905">
      <w:pPr>
        <w:rPr>
          <w:rFonts w:ascii="Arial" w:hAnsi="Arial" w:cs="Arial"/>
          <w:bCs/>
          <w:color w:val="002060"/>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r w:rsidR="00024B90">
        <w:rPr>
          <w:rFonts w:ascii="Arial" w:hAnsi="Arial" w:cs="Arial"/>
          <w:sz w:val="22"/>
          <w:szCs w:val="22"/>
        </w:rPr>
        <w:t>.</w:t>
      </w:r>
    </w:p>
    <w:p w14:paraId="5B66A7F2" w14:textId="688DE4C3" w:rsidR="00F644EB" w:rsidRPr="00867F6D" w:rsidRDefault="00F644EB" w:rsidP="00044905">
      <w:pPr>
        <w:rPr>
          <w:rFonts w:ascii="Arial" w:hAnsi="Arial" w:cs="Arial"/>
          <w:bCs/>
          <w:color w:val="002060"/>
        </w:rPr>
        <w:sectPr w:rsidR="00F644EB" w:rsidRPr="00867F6D" w:rsidSect="00024B90">
          <w:headerReference w:type="default" r:id="rId32"/>
          <w:footerReference w:type="default" r:id="rId33"/>
          <w:headerReference w:type="first" r:id="rId34"/>
          <w:pgSz w:w="11906" w:h="16838"/>
          <w:pgMar w:top="851" w:right="1021" w:bottom="851" w:left="1021" w:header="567" w:footer="709" w:gutter="0"/>
          <w:cols w:space="708"/>
          <w:titlePg/>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3C81A617" w:rsidR="00182759" w:rsidRPr="00867F6D" w:rsidRDefault="00024B90" w:rsidP="00044905">
      <w:pPr>
        <w:rPr>
          <w:rFonts w:ascii="Arial" w:hAnsi="Arial" w:cs="Arial"/>
          <w:bCs/>
          <w:color w:val="000000" w:themeColor="text1"/>
          <w:sz w:val="22"/>
          <w:szCs w:val="22"/>
        </w:rPr>
      </w:pPr>
      <w:r>
        <w:rPr>
          <w:rFonts w:ascii="Arial" w:hAnsi="Arial" w:cs="Arial"/>
          <w:bCs/>
          <w:color w:val="000000" w:themeColor="text1"/>
          <w:sz w:val="22"/>
          <w:szCs w:val="22"/>
        </w:rPr>
        <w:t>Malling Health</w:t>
      </w:r>
      <w:r w:rsidR="00152800" w:rsidRPr="00867F6D">
        <w:rPr>
          <w:rFonts w:ascii="Arial" w:hAnsi="Arial" w:cs="Arial"/>
          <w:bCs/>
          <w:color w:val="000000" w:themeColor="text1"/>
          <w:sz w:val="22"/>
          <w:szCs w:val="22"/>
        </w:rPr>
        <w:t xml:space="preserve"> 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24D4E62B" w14:textId="3B607F97" w:rsidR="00024B90" w:rsidRPr="00867F6D"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024B90">
        <w:rPr>
          <w:rFonts w:ascii="Arial" w:hAnsi="Arial" w:cs="Arial"/>
          <w:bCs/>
          <w:color w:val="000000" w:themeColor="text1"/>
          <w:sz w:val="22"/>
          <w:szCs w:val="22"/>
        </w:rPr>
        <w:t xml:space="preserve">Heather Whitehouse at </w:t>
      </w:r>
      <w:hyperlink r:id="rId35" w:history="1">
        <w:r w:rsidR="00024B90" w:rsidRPr="00883A3D">
          <w:rPr>
            <w:rStyle w:val="Hyperlink"/>
            <w:rFonts w:ascii="Arial" w:hAnsi="Arial" w:cs="Arial"/>
            <w:bCs/>
            <w:sz w:val="22"/>
            <w:szCs w:val="22"/>
          </w:rPr>
          <w:t>information.governance@malling.health</w:t>
        </w:r>
      </w:hyperlink>
      <w:r w:rsidR="00024B90">
        <w:rPr>
          <w:rFonts w:ascii="Arial" w:hAnsi="Arial" w:cs="Arial"/>
          <w:bCs/>
          <w:color w:val="000000" w:themeColor="text1"/>
          <w:sz w:val="22"/>
          <w:szCs w:val="22"/>
        </w:rPr>
        <w:t xml:space="preserve"> or by telephone on 07436 153 411.</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066DFB">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066DFB">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066DFB">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066DFB">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000B8DF7" w:rsidR="00C2606F" w:rsidRPr="00867F6D" w:rsidRDefault="00105C0A" w:rsidP="00066DFB">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r w:rsidR="00024B90">
        <w:rPr>
          <w:rFonts w:ascii="Arial" w:hAnsi="Arial" w:cs="Arial"/>
          <w:bCs/>
          <w:color w:val="000000" w:themeColor="text1"/>
          <w:sz w:val="22"/>
          <w:szCs w:val="22"/>
        </w:rPr>
        <w:t>.</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3F50E4FC" w14:textId="77777777" w:rsidR="00534B5D" w:rsidRDefault="00F644EB" w:rsidP="00066DFB">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0B478D45" w14:textId="77777777" w:rsidR="00534B5D" w:rsidRDefault="00534B5D" w:rsidP="00534B5D">
      <w:pPr>
        <w:pStyle w:val="NormalWeb"/>
        <w:spacing w:before="0" w:beforeAutospacing="0" w:after="0" w:afterAutospacing="0"/>
        <w:ind w:left="915"/>
        <w:rPr>
          <w:rFonts w:ascii="Arial" w:hAnsi="Arial" w:cs="Arial"/>
          <w:sz w:val="22"/>
          <w:szCs w:val="22"/>
          <w:lang w:val="en-GB"/>
        </w:rPr>
      </w:pPr>
    </w:p>
    <w:p w14:paraId="6AC80066" w14:textId="0A74D660" w:rsidR="00F644EB" w:rsidRPr="00534B5D" w:rsidRDefault="00FC303C" w:rsidP="00066DFB">
      <w:pPr>
        <w:pStyle w:val="NormalWeb"/>
        <w:numPr>
          <w:ilvl w:val="0"/>
          <w:numId w:val="12"/>
        </w:numPr>
        <w:spacing w:before="0" w:beforeAutospacing="0" w:after="0" w:afterAutospacing="0"/>
        <w:rPr>
          <w:rFonts w:ascii="Arial" w:hAnsi="Arial" w:cs="Arial"/>
          <w:sz w:val="22"/>
          <w:szCs w:val="22"/>
          <w:lang w:val="en-GB"/>
        </w:rPr>
      </w:pPr>
      <w:r w:rsidRPr="00534B5D">
        <w:rPr>
          <w:rFonts w:ascii="Arial" w:hAnsi="Arial" w:cs="Arial"/>
          <w:sz w:val="22"/>
          <w:szCs w:val="22"/>
          <w:lang w:val="en-GB"/>
        </w:rPr>
        <w:t>M</w:t>
      </w:r>
      <w:r w:rsidR="00F644EB" w:rsidRPr="00534B5D">
        <w:rPr>
          <w:rFonts w:ascii="Arial" w:hAnsi="Arial" w:cs="Arial"/>
          <w:sz w:val="22"/>
          <w:szCs w:val="22"/>
          <w:lang w:val="en-GB"/>
        </w:rPr>
        <w:t xml:space="preserve">ore information on how we share your information with organisations who are directly involved in your care can be found here: </w:t>
      </w:r>
      <w:hyperlink r:id="rId36" w:history="1">
        <w:r w:rsidR="00534B5D" w:rsidRPr="00534B5D">
          <w:rPr>
            <w:rStyle w:val="Hyperlink"/>
            <w:rFonts w:ascii="Arial" w:hAnsi="Arial" w:cs="Arial"/>
            <w:sz w:val="22"/>
            <w:szCs w:val="22"/>
            <w:lang w:val="en-GB"/>
          </w:rPr>
          <w:t>https://digital.nhs.uk/your-data</w:t>
        </w:r>
      </w:hyperlink>
    </w:p>
    <w:p w14:paraId="47229F51" w14:textId="77777777" w:rsidR="00534B5D" w:rsidRPr="00534B5D" w:rsidRDefault="00534B5D" w:rsidP="00534B5D">
      <w:pPr>
        <w:pStyle w:val="NormalWeb"/>
        <w:spacing w:before="0" w:beforeAutospacing="0" w:after="0" w:afterAutospacing="0"/>
        <w:ind w:left="195"/>
        <w:rPr>
          <w:rFonts w:ascii="Arial" w:hAnsi="Arial" w:cs="Arial"/>
          <w:sz w:val="22"/>
          <w:szCs w:val="22"/>
          <w:lang w:val="en-GB"/>
        </w:rPr>
      </w:pPr>
    </w:p>
    <w:p w14:paraId="15C43C39" w14:textId="2D2B0BBD" w:rsidR="00F644EB" w:rsidRPr="00530547" w:rsidRDefault="00F644EB" w:rsidP="00066DFB">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7"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066DFB">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066DFB">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8"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066DFB">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066DFB">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18A7D3C8" w14:textId="77777777" w:rsidR="00867F6D" w:rsidRPr="00867F6D" w:rsidRDefault="00867F6D" w:rsidP="00867F6D">
      <w:pPr>
        <w:pStyle w:val="NormalWeb"/>
        <w:spacing w:before="0" w:beforeAutospacing="0" w:after="0" w:afterAutospacing="0"/>
        <w:rPr>
          <w:rStyle w:val="Hyperlink"/>
          <w:rFonts w:ascii="Arial" w:hAnsi="Arial" w:cs="Arial"/>
          <w:color w:val="000000" w:themeColor="text1"/>
          <w:sz w:val="22"/>
          <w:szCs w:val="22"/>
          <w:u w:val="none"/>
          <w:lang w:val="en-GB"/>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066DFB">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78F442C9" w:rsidR="00867F6D" w:rsidRPr="00867F6D" w:rsidRDefault="00867F6D" w:rsidP="00066DFB">
      <w:pPr>
        <w:pStyle w:val="NormalWeb"/>
        <w:numPr>
          <w:ilvl w:val="0"/>
          <w:numId w:val="15"/>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t xml:space="preserve">Please </w:t>
      </w:r>
      <w:r w:rsidR="004712E4">
        <w:rPr>
          <w:rFonts w:ascii="Arial" w:hAnsi="Arial" w:cs="Arial"/>
          <w:sz w:val="22"/>
          <w:szCs w:val="22"/>
          <w:lang w:val="en-GB"/>
        </w:rPr>
        <w:t xml:space="preserve">ask to </w:t>
      </w:r>
      <w:r w:rsidRPr="00867F6D">
        <w:rPr>
          <w:rFonts w:ascii="Arial" w:hAnsi="Arial" w:cs="Arial"/>
          <w:sz w:val="22"/>
          <w:szCs w:val="22"/>
          <w:lang w:val="en-GB"/>
        </w:rPr>
        <w:t>see our local policies for more information</w:t>
      </w:r>
      <w:r w:rsidR="004712E4">
        <w:rPr>
          <w:rFonts w:ascii="Arial" w:hAnsi="Arial" w:cs="Arial"/>
          <w:sz w:val="22"/>
          <w:szCs w:val="22"/>
          <w:lang w:val="en-GB"/>
        </w:rPr>
        <w:t>.</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066DFB">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7E2B5B2" w14:textId="06618E7F" w:rsidR="006A455A" w:rsidRDefault="006A455A" w:rsidP="00066DFB">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09EA02B3" w14:textId="77777777" w:rsidR="006A455A" w:rsidRDefault="006A455A" w:rsidP="006A455A">
      <w:pPr>
        <w:pStyle w:val="ListParagraph"/>
        <w:rPr>
          <w:rFonts w:ascii="Arial" w:hAnsi="Arial" w:cs="Arial"/>
          <w:sz w:val="22"/>
          <w:szCs w:val="22"/>
        </w:rPr>
      </w:pPr>
    </w:p>
    <w:p w14:paraId="4B51D57D" w14:textId="4D346605" w:rsidR="00366756" w:rsidRPr="00985AF2" w:rsidRDefault="006A455A" w:rsidP="00066DFB">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066DFB">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066DFB">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066DFB">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066DFB">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066DFB">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46B425B8" w:rsidR="006A455A" w:rsidRDefault="006A455A" w:rsidP="00066DFB">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For more information about national clinical audits see the Healthcare Quality Improvements Partnership</w:t>
      </w:r>
      <w:r w:rsidRPr="006A455A">
        <w:rPr>
          <w:rFonts w:ascii="Arial" w:hAnsi="Arial" w:cs="Arial"/>
          <w:color w:val="FF0000"/>
          <w:sz w:val="22"/>
          <w:szCs w:val="22"/>
        </w:rPr>
        <w:t xml:space="preserve"> </w:t>
      </w:r>
      <w:hyperlink r:id="rId39"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 xml:space="preserve">or </w:t>
      </w:r>
      <w:r w:rsidR="004712E4">
        <w:rPr>
          <w:rFonts w:ascii="Arial" w:hAnsi="Arial" w:cs="Arial"/>
          <w:sz w:val="22"/>
          <w:szCs w:val="22"/>
        </w:rPr>
        <w:t>tele</w:t>
      </w:r>
      <w:r>
        <w:rPr>
          <w:rFonts w:ascii="Arial" w:hAnsi="Arial" w:cs="Arial"/>
          <w:sz w:val="22"/>
          <w:szCs w:val="22"/>
        </w:rPr>
        <w:t>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066DFB">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776"/>
        <w:gridCol w:w="7712"/>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0F828E3A" w:rsidR="00810888" w:rsidRPr="00810888" w:rsidRDefault="004712E4" w:rsidP="004C7393">
            <w:pPr>
              <w:spacing w:before="120" w:after="120"/>
              <w:rPr>
                <w:rFonts w:ascii="Arial" w:hAnsi="Arial" w:cs="Arial"/>
                <w:sz w:val="22"/>
                <w:szCs w:val="22"/>
              </w:rPr>
            </w:pPr>
            <w:r>
              <w:rPr>
                <w:rFonts w:ascii="Arial" w:hAnsi="Arial" w:cs="Arial"/>
                <w:sz w:val="22"/>
                <w:szCs w:val="22"/>
              </w:rPr>
              <w:t xml:space="preserve">Malling Health, </w:t>
            </w:r>
            <w:r w:rsidRPr="004712E4">
              <w:rPr>
                <w:rFonts w:ascii="Arial" w:hAnsi="Arial" w:cs="Arial"/>
                <w:sz w:val="22"/>
                <w:szCs w:val="22"/>
              </w:rPr>
              <w:t>1st Floor, Rutherford House Warrington Road Birchwood Warrington WA3 6ZH</w:t>
            </w:r>
            <w:r>
              <w:rPr>
                <w:rFonts w:ascii="Arial" w:hAnsi="Arial" w:cs="Arial"/>
                <w:sz w:val="22"/>
                <w:szCs w:val="22"/>
              </w:rPr>
              <w:t>.</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59254BA5" w14:textId="77777777" w:rsidR="004712E4" w:rsidRPr="00867F6D" w:rsidRDefault="004712E4" w:rsidP="004712E4">
            <w:pPr>
              <w:rPr>
                <w:rFonts w:ascii="Arial" w:hAnsi="Arial" w:cs="Arial"/>
                <w:bCs/>
                <w:color w:val="000000" w:themeColor="text1"/>
                <w:sz w:val="22"/>
                <w:szCs w:val="22"/>
              </w:rPr>
            </w:pPr>
            <w:r>
              <w:rPr>
                <w:rFonts w:ascii="Arial" w:hAnsi="Arial" w:cs="Arial"/>
                <w:bCs/>
                <w:color w:val="000000" w:themeColor="text1"/>
                <w:sz w:val="22"/>
                <w:szCs w:val="22"/>
              </w:rPr>
              <w:t xml:space="preserve">Heather Whitehouse at </w:t>
            </w:r>
            <w:hyperlink r:id="rId40" w:history="1">
              <w:r w:rsidRPr="00883A3D">
                <w:rPr>
                  <w:rStyle w:val="Hyperlink"/>
                  <w:rFonts w:ascii="Arial" w:hAnsi="Arial" w:cs="Arial"/>
                  <w:bCs/>
                  <w:sz w:val="22"/>
                  <w:szCs w:val="22"/>
                </w:rPr>
                <w:t>information.governance@malling.health</w:t>
              </w:r>
            </w:hyperlink>
            <w:r>
              <w:rPr>
                <w:rFonts w:ascii="Arial" w:hAnsi="Arial" w:cs="Arial"/>
                <w:bCs/>
                <w:color w:val="000000" w:themeColor="text1"/>
                <w:sz w:val="22"/>
                <w:szCs w:val="22"/>
              </w:rPr>
              <w:t xml:space="preserve"> or by telephone on 07436 153 411.</w:t>
            </w:r>
          </w:p>
          <w:p w14:paraId="3BFC522B" w14:textId="0A50CF17" w:rsidR="00810888" w:rsidRPr="00810888" w:rsidRDefault="00810888" w:rsidP="00810888">
            <w:pPr>
              <w:spacing w:before="120" w:after="120"/>
              <w:rPr>
                <w:rFonts w:ascii="Arial" w:hAnsi="Arial" w:cs="Arial"/>
                <w:sz w:val="22"/>
                <w:szCs w:val="22"/>
              </w:rPr>
            </w:pP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066DFB">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066DFB">
            <w:pPr>
              <w:pStyle w:val="ListParagraph"/>
              <w:numPr>
                <w:ilvl w:val="0"/>
                <w:numId w:val="19"/>
              </w:numPr>
              <w:adjustRightInd w:val="0"/>
              <w:snapToGrid w:val="0"/>
              <w:spacing w:before="120" w:after="120"/>
              <w:ind w:left="714" w:hanging="357"/>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066DFB">
            <w:pPr>
              <w:pStyle w:val="ListParagraph"/>
              <w:numPr>
                <w:ilvl w:val="0"/>
                <w:numId w:val="19"/>
              </w:numPr>
              <w:adjustRightInd w:val="0"/>
              <w:snapToGrid w:val="0"/>
              <w:spacing w:before="120" w:after="120"/>
              <w:ind w:left="714" w:hanging="357"/>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1E8BC232" w14:textId="1E97020B" w:rsidR="00810888" w:rsidRPr="00810888" w:rsidRDefault="00810888" w:rsidP="00066DFB">
            <w:pPr>
              <w:pStyle w:val="ListParagraph"/>
              <w:numPr>
                <w:ilvl w:val="0"/>
                <w:numId w:val="19"/>
              </w:numPr>
              <w:adjustRightInd w:val="0"/>
              <w:snapToGrid w:val="0"/>
              <w:spacing w:before="120" w:after="120"/>
              <w:ind w:left="714" w:hanging="357"/>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r w:rsidR="004C7393">
              <w:rPr>
                <w:rFonts w:ascii="Arial" w:hAnsi="Arial" w:cs="Arial"/>
                <w:sz w:val="22"/>
                <w:szCs w:val="22"/>
              </w:rPr>
              <w: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546348BF" w14:textId="77777777" w:rsidR="004712E4" w:rsidRDefault="004712E4" w:rsidP="00D55D29">
            <w:pPr>
              <w:rPr>
                <w:rFonts w:ascii="Arial" w:hAnsi="Arial" w:cs="Arial"/>
                <w:sz w:val="22"/>
                <w:szCs w:val="22"/>
              </w:rPr>
            </w:pPr>
          </w:p>
          <w:p w14:paraId="462A4AC6" w14:textId="7FEAA32C"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r w:rsidRPr="00810888">
              <w:rPr>
                <w:rFonts w:ascii="Arial" w:hAnsi="Arial" w:cs="Arial"/>
                <w:color w:val="000000" w:themeColor="text1"/>
                <w:sz w:val="22"/>
                <w:szCs w:val="22"/>
              </w:rPr>
              <w:t xml:space="preserve">. </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t>Article 9(2)(a) – ‘the data subject has given explicit consent…’</w:t>
            </w:r>
          </w:p>
          <w:p w14:paraId="2A26EE36" w14:textId="77777777" w:rsidR="00810888" w:rsidRPr="00366756" w:rsidRDefault="00810888" w:rsidP="00D55D29">
            <w:pPr>
              <w:rPr>
                <w:rFonts w:ascii="Arial" w:hAnsi="Arial" w:cs="Arial"/>
                <w:color w:val="000000" w:themeColor="text1"/>
                <w:sz w:val="22"/>
                <w:szCs w:val="22"/>
              </w:rPr>
            </w:pPr>
            <w:r w:rsidRPr="004712E4">
              <w:rPr>
                <w:rFonts w:ascii="Arial" w:hAnsi="Arial" w:cs="Arial"/>
                <w:color w:val="000000" w:themeColor="text1"/>
                <w:sz w:val="22"/>
                <w:szCs w:val="22"/>
              </w:rPr>
              <w:t>OR</w:t>
            </w:r>
          </w:p>
          <w:p w14:paraId="328D6330" w14:textId="77777777" w:rsidR="00810888" w:rsidRPr="00810888" w:rsidRDefault="00810888" w:rsidP="00D55D29">
            <w:pPr>
              <w:ind w:left="747"/>
              <w:rPr>
                <w:rFonts w:ascii="Arial" w:hAnsi="Arial" w:cs="Arial"/>
                <w:i/>
                <w:iCs/>
                <w:sz w:val="22"/>
                <w:szCs w:val="22"/>
              </w:rPr>
            </w:pPr>
            <w:r w:rsidRPr="00810888">
              <w:rPr>
                <w:rFonts w:ascii="Arial" w:hAnsi="Arial" w:cs="Arial"/>
                <w:i/>
                <w:iCs/>
                <w:sz w:val="22"/>
                <w:szCs w:val="22"/>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t xml:space="preserve">Recipient or categories of 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066DFB">
            <w:pPr>
              <w:pStyle w:val="ListParagraph"/>
              <w:numPr>
                <w:ilvl w:val="0"/>
                <w:numId w:val="20"/>
              </w:numPr>
              <w:rPr>
                <w:rFonts w:ascii="Arial" w:hAnsi="Arial" w:cs="Arial"/>
                <w:color w:val="000000"/>
                <w:sz w:val="22"/>
                <w:szCs w:val="22"/>
              </w:rPr>
            </w:pPr>
            <w:r>
              <w:rPr>
                <w:rFonts w:ascii="Arial" w:hAnsi="Arial" w:cs="Arial"/>
                <w:color w:val="000000"/>
                <w:sz w:val="22"/>
                <w:szCs w:val="22"/>
              </w:rPr>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066DFB">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066DFB">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066DFB">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37DE9DBF" w14:textId="156C9BF7" w:rsidR="00810888" w:rsidRDefault="00FC303C" w:rsidP="00066DFB">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ther organisations involved in the provision of direct care to individual patients</w:t>
            </w:r>
            <w:r w:rsidR="004712E4">
              <w:rPr>
                <w:rFonts w:ascii="Arial" w:hAnsi="Arial" w:cs="Arial"/>
                <w:color w:val="000000"/>
                <w:sz w:val="22"/>
                <w:szCs w:val="22"/>
              </w:rPr>
              <w:t>.</w:t>
            </w:r>
          </w:p>
          <w:p w14:paraId="041F8420" w14:textId="77777777" w:rsidR="004712E4" w:rsidRPr="00810888" w:rsidRDefault="004712E4" w:rsidP="004712E4">
            <w:pPr>
              <w:pStyle w:val="ListParagraph"/>
              <w:rPr>
                <w:rFonts w:ascii="Arial" w:hAnsi="Arial" w:cs="Arial"/>
                <w:color w:val="000000"/>
                <w:sz w:val="22"/>
                <w:szCs w:val="22"/>
              </w:rPr>
            </w:pP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066DFB">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066DFB">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2E3ADB42" w:rsidR="00810888" w:rsidRPr="00D55D29" w:rsidRDefault="00810888" w:rsidP="00066DFB">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are not able to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w:t>
            </w:r>
            <w:r w:rsidR="004C7393">
              <w:rPr>
                <w:rFonts w:ascii="Arial" w:hAnsi="Arial" w:cs="Arial"/>
                <w:sz w:val="22"/>
                <w:szCs w:val="22"/>
              </w:rPr>
              <w:t>e</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066DFB">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066DFB">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41"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5E8438DF" w:rsidR="00D55D29" w:rsidRPr="00A8137B" w:rsidRDefault="00D55D29" w:rsidP="00066DFB">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w:t>
            </w:r>
            <w:r w:rsidR="004712E4">
              <w:rPr>
                <w:rFonts w:ascii="Arial" w:hAnsi="Arial" w:cs="Arial"/>
                <w:color w:val="000000"/>
                <w:sz w:val="22"/>
                <w:szCs w:val="22"/>
              </w:rPr>
              <w:t xml:space="preserve">to request a copy of </w:t>
            </w:r>
            <w:r w:rsidRPr="00A8137B">
              <w:rPr>
                <w:rFonts w:ascii="Arial" w:hAnsi="Arial" w:cs="Arial"/>
                <w:color w:val="000000"/>
                <w:sz w:val="22"/>
                <w:szCs w:val="22"/>
              </w:rPr>
              <w:t xml:space="preserve">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Pr="00D55D29">
              <w:rPr>
                <w:rFonts w:ascii="Arial" w:hAnsi="Arial" w:cs="Arial"/>
                <w:color w:val="000000" w:themeColor="text1"/>
                <w:sz w:val="22"/>
                <w:szCs w:val="22"/>
              </w:rPr>
              <w:t>.</w:t>
            </w:r>
          </w:p>
          <w:p w14:paraId="56E99447" w14:textId="77777777" w:rsidR="00D55D29" w:rsidRPr="00A8137B" w:rsidRDefault="00D55D29" w:rsidP="00D55D29">
            <w:pPr>
              <w:pStyle w:val="ListParagraph"/>
              <w:rPr>
                <w:rFonts w:ascii="Arial" w:hAnsi="Arial" w:cs="Arial"/>
                <w:color w:val="000000"/>
                <w:sz w:val="22"/>
                <w:szCs w:val="22"/>
              </w:rPr>
            </w:pPr>
          </w:p>
          <w:p w14:paraId="22714B24" w14:textId="2236119A" w:rsidR="00D55D29" w:rsidRPr="00D55D29" w:rsidRDefault="00D55D29" w:rsidP="00066DFB">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066DFB">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42"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066DFB">
            <w:pPr>
              <w:pStyle w:val="ListParagraph"/>
              <w:numPr>
                <w:ilvl w:val="0"/>
                <w:numId w:val="24"/>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43"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066DFB">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77C37B33" w14:textId="77777777" w:rsidR="006A455A" w:rsidRDefault="006A455A" w:rsidP="006A455A">
      <w:pPr>
        <w:rPr>
          <w:rFonts w:ascii="Arial" w:hAnsi="Arial" w:cs="Arial"/>
          <w:color w:val="000000" w:themeColor="text1"/>
        </w:rPr>
      </w:pPr>
    </w:p>
    <w:p w14:paraId="1D79AAA7" w14:textId="77777777" w:rsidR="004C7393" w:rsidRDefault="004C7393" w:rsidP="006A455A">
      <w:pPr>
        <w:rPr>
          <w:rFonts w:ascii="Arial" w:hAnsi="Arial" w:cs="Arial"/>
          <w:color w:val="000000" w:themeColor="text1"/>
        </w:rPr>
      </w:pPr>
    </w:p>
    <w:p w14:paraId="6267DB33" w14:textId="77777777" w:rsidR="004C7393" w:rsidRDefault="004C7393" w:rsidP="006A455A">
      <w:pPr>
        <w:rPr>
          <w:rFonts w:ascii="Arial" w:hAnsi="Arial" w:cs="Arial"/>
          <w:color w:val="000000" w:themeColor="text1"/>
        </w:rPr>
      </w:pPr>
    </w:p>
    <w:p w14:paraId="5662C84E" w14:textId="77777777" w:rsidR="004C7393" w:rsidRDefault="004C7393" w:rsidP="006A455A">
      <w:pPr>
        <w:rPr>
          <w:rFonts w:ascii="Arial" w:hAnsi="Arial" w:cs="Arial"/>
          <w:color w:val="000000" w:themeColor="text1"/>
        </w:rPr>
      </w:pPr>
    </w:p>
    <w:p w14:paraId="10F2D70C" w14:textId="77777777" w:rsidR="004C7393" w:rsidRDefault="004C7393" w:rsidP="006A455A">
      <w:pPr>
        <w:rPr>
          <w:rFonts w:ascii="Arial" w:hAnsi="Arial" w:cs="Arial"/>
          <w:color w:val="000000" w:themeColor="text1"/>
        </w:rPr>
      </w:pPr>
    </w:p>
    <w:p w14:paraId="19AA9325" w14:textId="77777777" w:rsidR="004C7393" w:rsidRDefault="004C7393" w:rsidP="006A455A">
      <w:pPr>
        <w:rPr>
          <w:rFonts w:ascii="Arial" w:hAnsi="Arial" w:cs="Arial"/>
          <w:color w:val="000000" w:themeColor="text1"/>
        </w:rPr>
      </w:pPr>
    </w:p>
    <w:p w14:paraId="6B787783" w14:textId="77777777" w:rsidR="004C7393" w:rsidRDefault="004C7393" w:rsidP="006A455A">
      <w:pPr>
        <w:rPr>
          <w:rFonts w:ascii="Arial" w:hAnsi="Arial" w:cs="Arial"/>
          <w:color w:val="000000" w:themeColor="text1"/>
        </w:rPr>
      </w:pPr>
    </w:p>
    <w:p w14:paraId="645FB754" w14:textId="77777777" w:rsidR="004C7393" w:rsidRDefault="004C7393" w:rsidP="006A455A">
      <w:pPr>
        <w:rPr>
          <w:rFonts w:ascii="Arial" w:hAnsi="Arial" w:cs="Arial"/>
          <w:color w:val="000000" w:themeColor="text1"/>
        </w:rPr>
      </w:pPr>
    </w:p>
    <w:p w14:paraId="3CEEEB95" w14:textId="77777777" w:rsidR="004C7393" w:rsidRDefault="004C7393" w:rsidP="006A455A">
      <w:pPr>
        <w:rPr>
          <w:rFonts w:ascii="Arial" w:hAnsi="Arial" w:cs="Arial"/>
          <w:color w:val="000000" w:themeColor="text1"/>
        </w:rPr>
      </w:pPr>
    </w:p>
    <w:p w14:paraId="4101A927" w14:textId="77777777" w:rsidR="004C7393" w:rsidRDefault="004C7393" w:rsidP="006A455A">
      <w:pPr>
        <w:rPr>
          <w:rFonts w:ascii="Arial" w:hAnsi="Arial" w:cs="Arial"/>
          <w:color w:val="000000" w:themeColor="text1"/>
        </w:rPr>
      </w:pPr>
    </w:p>
    <w:p w14:paraId="1179235C" w14:textId="77777777" w:rsidR="004C7393" w:rsidRDefault="004C7393" w:rsidP="006A455A">
      <w:pPr>
        <w:rPr>
          <w:rFonts w:ascii="Arial" w:hAnsi="Arial" w:cs="Arial"/>
          <w:color w:val="000000" w:themeColor="text1"/>
        </w:rPr>
      </w:pPr>
    </w:p>
    <w:p w14:paraId="27AAFEE6" w14:textId="77777777" w:rsidR="004C7393" w:rsidRDefault="004C7393" w:rsidP="006A455A">
      <w:pPr>
        <w:rPr>
          <w:rFonts w:ascii="Arial" w:hAnsi="Arial" w:cs="Arial"/>
          <w:color w:val="000000" w:themeColor="text1"/>
        </w:rPr>
      </w:pPr>
    </w:p>
    <w:p w14:paraId="63C3EA43" w14:textId="77777777" w:rsidR="004C7393" w:rsidRDefault="004C7393" w:rsidP="006A455A">
      <w:pPr>
        <w:rPr>
          <w:rFonts w:ascii="Arial" w:hAnsi="Arial" w:cs="Arial"/>
          <w:color w:val="000000" w:themeColor="text1"/>
        </w:rPr>
      </w:pPr>
    </w:p>
    <w:p w14:paraId="68B9EE65" w14:textId="77777777" w:rsidR="004C7393" w:rsidRDefault="004C7393" w:rsidP="006A455A">
      <w:pPr>
        <w:rPr>
          <w:rFonts w:ascii="Arial" w:hAnsi="Arial" w:cs="Arial"/>
          <w:color w:val="000000" w:themeColor="text1"/>
        </w:rPr>
      </w:pPr>
    </w:p>
    <w:p w14:paraId="3092ECF8" w14:textId="77777777" w:rsidR="004C7393" w:rsidRDefault="004C7393" w:rsidP="006A455A">
      <w:pPr>
        <w:rPr>
          <w:rFonts w:ascii="Arial" w:hAnsi="Arial" w:cs="Arial"/>
          <w:color w:val="000000" w:themeColor="text1"/>
        </w:rPr>
      </w:pPr>
    </w:p>
    <w:p w14:paraId="188D43B0" w14:textId="77777777" w:rsidR="004C7393" w:rsidRDefault="004C7393" w:rsidP="006A455A">
      <w:pPr>
        <w:rPr>
          <w:rFonts w:ascii="Arial" w:hAnsi="Arial" w:cs="Arial"/>
          <w:color w:val="000000" w:themeColor="text1"/>
        </w:rPr>
      </w:pPr>
    </w:p>
    <w:p w14:paraId="564A161B" w14:textId="77777777" w:rsidR="004C7393" w:rsidRDefault="004C7393" w:rsidP="006A455A">
      <w:pPr>
        <w:rPr>
          <w:rFonts w:ascii="Arial" w:hAnsi="Arial" w:cs="Arial"/>
          <w:color w:val="000000" w:themeColor="text1"/>
        </w:rPr>
      </w:pPr>
    </w:p>
    <w:p w14:paraId="50B591B2" w14:textId="77777777" w:rsidR="004C7393" w:rsidRDefault="004C7393" w:rsidP="006A455A">
      <w:pPr>
        <w:rPr>
          <w:rFonts w:ascii="Arial" w:hAnsi="Arial" w:cs="Arial"/>
          <w:color w:val="000000" w:themeColor="text1"/>
        </w:rPr>
      </w:pPr>
    </w:p>
    <w:p w14:paraId="73C18214" w14:textId="77777777" w:rsidR="004C7393" w:rsidRDefault="004C7393" w:rsidP="006A455A">
      <w:pPr>
        <w:rPr>
          <w:rFonts w:ascii="Arial" w:hAnsi="Arial" w:cs="Arial"/>
          <w:color w:val="000000" w:themeColor="text1"/>
        </w:rPr>
      </w:pPr>
    </w:p>
    <w:p w14:paraId="0D164954" w14:textId="77777777" w:rsidR="004C7393" w:rsidRDefault="004C7393" w:rsidP="006A455A">
      <w:pPr>
        <w:rPr>
          <w:rFonts w:ascii="Arial" w:hAnsi="Arial" w:cs="Arial"/>
          <w:color w:val="000000" w:themeColor="text1"/>
        </w:rPr>
      </w:pPr>
    </w:p>
    <w:p w14:paraId="657199E2" w14:textId="77777777" w:rsidR="004C7393" w:rsidRDefault="004C7393" w:rsidP="006A455A">
      <w:pPr>
        <w:rPr>
          <w:rFonts w:ascii="Arial" w:hAnsi="Arial" w:cs="Arial"/>
          <w:color w:val="000000" w:themeColor="text1"/>
        </w:rPr>
      </w:pPr>
    </w:p>
    <w:p w14:paraId="18EC0386" w14:textId="77777777" w:rsidR="004C7393" w:rsidRDefault="004C7393" w:rsidP="006A455A">
      <w:pPr>
        <w:rPr>
          <w:rFonts w:ascii="Arial" w:hAnsi="Arial" w:cs="Arial"/>
          <w:color w:val="000000" w:themeColor="text1"/>
        </w:rPr>
      </w:pPr>
    </w:p>
    <w:p w14:paraId="603F328E" w14:textId="77777777" w:rsidR="004C7393" w:rsidRDefault="004C7393" w:rsidP="006A455A">
      <w:pPr>
        <w:rPr>
          <w:rFonts w:ascii="Arial" w:hAnsi="Arial" w:cs="Arial"/>
          <w:color w:val="000000" w:themeColor="text1"/>
        </w:rPr>
      </w:pPr>
    </w:p>
    <w:p w14:paraId="11896866" w14:textId="77777777" w:rsidR="004C7393" w:rsidRDefault="004C7393" w:rsidP="006A455A">
      <w:pPr>
        <w:rPr>
          <w:rFonts w:ascii="Arial" w:hAnsi="Arial" w:cs="Arial"/>
          <w:color w:val="000000" w:themeColor="text1"/>
        </w:rPr>
      </w:pPr>
    </w:p>
    <w:p w14:paraId="6B611B70" w14:textId="77777777" w:rsidR="004C7393" w:rsidRDefault="004C7393" w:rsidP="006A455A">
      <w:pPr>
        <w:rPr>
          <w:rFonts w:ascii="Arial" w:hAnsi="Arial" w:cs="Arial"/>
          <w:color w:val="000000" w:themeColor="text1"/>
        </w:rPr>
      </w:pPr>
    </w:p>
    <w:p w14:paraId="01F58496" w14:textId="77777777" w:rsidR="004C7393" w:rsidRDefault="004C7393" w:rsidP="006A455A">
      <w:pPr>
        <w:rPr>
          <w:rFonts w:ascii="Arial" w:hAnsi="Arial" w:cs="Arial"/>
          <w:color w:val="000000" w:themeColor="text1"/>
        </w:rPr>
      </w:pPr>
    </w:p>
    <w:p w14:paraId="754DB661" w14:textId="77777777" w:rsidR="004C7393" w:rsidRDefault="004C7393" w:rsidP="006A455A">
      <w:pPr>
        <w:rPr>
          <w:rFonts w:ascii="Arial" w:hAnsi="Arial" w:cs="Arial"/>
          <w:color w:val="000000" w:themeColor="text1"/>
        </w:rPr>
      </w:pPr>
    </w:p>
    <w:p w14:paraId="4EEA5F62" w14:textId="77777777" w:rsidR="004C7393" w:rsidRDefault="004C7393" w:rsidP="006A455A">
      <w:pPr>
        <w:rPr>
          <w:rFonts w:ascii="Arial" w:hAnsi="Arial" w:cs="Arial"/>
          <w:color w:val="000000" w:themeColor="text1"/>
        </w:rPr>
      </w:pPr>
    </w:p>
    <w:p w14:paraId="68CA4629" w14:textId="77777777" w:rsidR="004C7393" w:rsidRDefault="004C7393" w:rsidP="006A455A">
      <w:pPr>
        <w:rPr>
          <w:rFonts w:ascii="Arial" w:hAnsi="Arial" w:cs="Arial"/>
          <w:color w:val="000000" w:themeColor="text1"/>
        </w:rPr>
      </w:pPr>
    </w:p>
    <w:p w14:paraId="1E07E302" w14:textId="77777777" w:rsidR="004C7393" w:rsidRDefault="004C7393" w:rsidP="006A455A">
      <w:pPr>
        <w:rPr>
          <w:rFonts w:ascii="Arial" w:hAnsi="Arial" w:cs="Arial"/>
          <w:color w:val="000000" w:themeColor="text1"/>
        </w:rPr>
      </w:pPr>
    </w:p>
    <w:p w14:paraId="22816173" w14:textId="77777777" w:rsidR="004C7393" w:rsidRDefault="004C7393" w:rsidP="006A455A">
      <w:pPr>
        <w:rPr>
          <w:rFonts w:ascii="Arial" w:hAnsi="Arial" w:cs="Arial"/>
          <w:color w:val="000000" w:themeColor="text1"/>
        </w:rPr>
      </w:pPr>
    </w:p>
    <w:p w14:paraId="6531C249" w14:textId="77777777" w:rsidR="004C7393" w:rsidRDefault="004C7393" w:rsidP="006A455A">
      <w:pPr>
        <w:rPr>
          <w:rFonts w:ascii="Arial" w:hAnsi="Arial" w:cs="Arial"/>
          <w:color w:val="000000" w:themeColor="text1"/>
        </w:rPr>
      </w:pPr>
    </w:p>
    <w:p w14:paraId="6E673125" w14:textId="77777777" w:rsidR="004C7393" w:rsidRDefault="004C7393" w:rsidP="006A455A">
      <w:pPr>
        <w:rPr>
          <w:rFonts w:ascii="Arial" w:hAnsi="Arial" w:cs="Arial"/>
          <w:color w:val="000000" w:themeColor="text1"/>
        </w:rPr>
      </w:pPr>
    </w:p>
    <w:p w14:paraId="1C078286" w14:textId="77777777" w:rsidR="004C7393" w:rsidRDefault="004C7393" w:rsidP="006A455A">
      <w:pPr>
        <w:rPr>
          <w:rFonts w:ascii="Arial" w:hAnsi="Arial" w:cs="Arial"/>
          <w:color w:val="000000" w:themeColor="text1"/>
        </w:rPr>
      </w:pPr>
    </w:p>
    <w:p w14:paraId="6258FE5C" w14:textId="77777777" w:rsidR="004C7393" w:rsidRDefault="004C7393" w:rsidP="006A455A">
      <w:pPr>
        <w:rPr>
          <w:rFonts w:ascii="Arial" w:hAnsi="Arial" w:cs="Arial"/>
          <w:color w:val="000000" w:themeColor="text1"/>
        </w:rPr>
      </w:pPr>
    </w:p>
    <w:p w14:paraId="110486F9" w14:textId="2B7200D0" w:rsidR="004C7393" w:rsidRPr="006A455A" w:rsidRDefault="004C7393" w:rsidP="006A455A">
      <w:pPr>
        <w:rPr>
          <w:rFonts w:ascii="Arial" w:hAnsi="Arial" w:cs="Arial"/>
          <w:color w:val="000000" w:themeColor="text1"/>
        </w:rPr>
        <w:sectPr w:rsidR="004C7393" w:rsidRPr="006A455A" w:rsidSect="005C5FEA">
          <w:pgSz w:w="11900" w:h="16820"/>
          <w:pgMar w:top="851" w:right="1021" w:bottom="851" w:left="1021" w:header="709" w:footer="709"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r w:rsidR="00C146F3" w:rsidRPr="00867F6D">
        <w:rPr>
          <w:sz w:val="28"/>
          <w:szCs w:val="28"/>
        </w:rPr>
        <w:t xml:space="preserve">Social </w:t>
      </w:r>
      <w:r w:rsidR="009018F9" w:rsidRPr="00867F6D">
        <w:rPr>
          <w:sz w:val="28"/>
          <w:szCs w:val="28"/>
        </w:rPr>
        <w:t>media/website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44"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066DFB">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45"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066DFB">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066DFB">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066DFB">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6"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066DFB">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731A32DF" w14:textId="0ABEEFB0" w:rsidR="004C7393" w:rsidRDefault="00B039EB" w:rsidP="004C7393">
      <w:pPr>
        <w:rPr>
          <w:rFonts w:ascii="Arial" w:hAnsi="Arial" w:cs="Arial"/>
          <w:sz w:val="22"/>
          <w:szCs w:val="22"/>
        </w:rPr>
      </w:pPr>
      <w:r w:rsidRPr="00867F6D">
        <w:rPr>
          <w:rFonts w:ascii="Arial" w:hAnsi="Arial" w:cs="Arial"/>
          <w:sz w:val="22"/>
          <w:szCs w:val="22"/>
        </w:rPr>
        <w:t xml:space="preserve">Further information on NDO-O is available </w:t>
      </w:r>
      <w:hyperlink r:id="rId47" w:history="1">
        <w:r w:rsidRPr="00867F6D">
          <w:rPr>
            <w:rStyle w:val="Hyperlink"/>
            <w:rFonts w:ascii="Arial" w:hAnsi="Arial" w:cs="Arial"/>
            <w:sz w:val="22"/>
            <w:szCs w:val="22"/>
          </w:rPr>
          <w:t>here</w:t>
        </w:r>
      </w:hyperlink>
      <w:r w:rsidRPr="00867F6D">
        <w:rPr>
          <w:rFonts w:ascii="Arial" w:hAnsi="Arial" w:cs="Arial"/>
          <w:sz w:val="22"/>
          <w:szCs w:val="22"/>
        </w:rPr>
        <w:t>.</w:t>
      </w:r>
      <w:bookmarkStart w:id="465" w:name="_Annex_C_–"/>
      <w:bookmarkStart w:id="466" w:name="_Toc170139591"/>
      <w:bookmarkEnd w:id="465"/>
    </w:p>
    <w:p w14:paraId="161A02CF" w14:textId="77777777" w:rsidR="004C7393" w:rsidRDefault="004C7393" w:rsidP="004C7393">
      <w:pPr>
        <w:rPr>
          <w:rFonts w:ascii="Arial" w:hAnsi="Arial" w:cs="Arial"/>
          <w:sz w:val="22"/>
          <w:szCs w:val="22"/>
        </w:rPr>
      </w:pPr>
    </w:p>
    <w:p w14:paraId="0327298F" w14:textId="77777777" w:rsidR="004C7393" w:rsidRDefault="004C7393" w:rsidP="004C7393">
      <w:pPr>
        <w:rPr>
          <w:rFonts w:ascii="Arial" w:hAnsi="Arial" w:cs="Arial"/>
          <w:sz w:val="22"/>
          <w:szCs w:val="22"/>
        </w:rPr>
      </w:pPr>
    </w:p>
    <w:p w14:paraId="70D28093" w14:textId="77777777" w:rsidR="004C7393" w:rsidRDefault="004C7393" w:rsidP="004C7393">
      <w:pPr>
        <w:rPr>
          <w:rFonts w:ascii="Arial" w:hAnsi="Arial" w:cs="Arial"/>
          <w:sz w:val="22"/>
          <w:szCs w:val="22"/>
        </w:rPr>
      </w:pPr>
    </w:p>
    <w:p w14:paraId="26C0F1C4" w14:textId="77777777" w:rsidR="004C7393" w:rsidRDefault="004C7393" w:rsidP="004C7393">
      <w:pPr>
        <w:rPr>
          <w:rFonts w:ascii="Arial" w:hAnsi="Arial" w:cs="Arial"/>
          <w:sz w:val="22"/>
          <w:szCs w:val="22"/>
        </w:rPr>
      </w:pPr>
    </w:p>
    <w:p w14:paraId="673ABFBC" w14:textId="77777777" w:rsidR="004C7393" w:rsidRDefault="004C7393" w:rsidP="004C7393">
      <w:pPr>
        <w:rPr>
          <w:rFonts w:ascii="Arial" w:hAnsi="Arial" w:cs="Arial"/>
          <w:sz w:val="22"/>
          <w:szCs w:val="22"/>
        </w:rPr>
      </w:pPr>
    </w:p>
    <w:p w14:paraId="7E4506C5" w14:textId="77777777" w:rsidR="004C7393" w:rsidRDefault="004C7393" w:rsidP="004C7393">
      <w:pPr>
        <w:rPr>
          <w:rFonts w:ascii="Arial" w:hAnsi="Arial" w:cs="Arial"/>
          <w:sz w:val="22"/>
          <w:szCs w:val="22"/>
        </w:rPr>
      </w:pPr>
    </w:p>
    <w:p w14:paraId="5C1D0858" w14:textId="77777777" w:rsidR="004C7393" w:rsidRDefault="004C7393" w:rsidP="004C7393">
      <w:pPr>
        <w:rPr>
          <w:rFonts w:ascii="Arial" w:hAnsi="Arial" w:cs="Arial"/>
          <w:sz w:val="22"/>
          <w:szCs w:val="22"/>
        </w:rPr>
      </w:pPr>
    </w:p>
    <w:p w14:paraId="0E3F5A9F" w14:textId="77777777" w:rsidR="004C7393" w:rsidRDefault="004C7393" w:rsidP="004C7393">
      <w:pPr>
        <w:rPr>
          <w:rFonts w:ascii="Arial" w:hAnsi="Arial" w:cs="Arial"/>
          <w:sz w:val="22"/>
          <w:szCs w:val="22"/>
        </w:rPr>
      </w:pPr>
    </w:p>
    <w:p w14:paraId="7CF99D52" w14:textId="77777777" w:rsidR="004C7393" w:rsidRDefault="004C7393" w:rsidP="004C7393">
      <w:pPr>
        <w:rPr>
          <w:sz w:val="28"/>
          <w:szCs w:val="28"/>
        </w:rPr>
      </w:pPr>
    </w:p>
    <w:p w14:paraId="5D0BCCBA" w14:textId="24EB54A0"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8"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1646C933" w:rsidR="009003B8" w:rsidRPr="00867F6D" w:rsidRDefault="008F6CBE" w:rsidP="00C146F3">
      <w:pPr>
        <w:rPr>
          <w:rFonts w:ascii="Arial" w:hAnsi="Arial" w:cs="Arial"/>
          <w:sz w:val="22"/>
          <w:szCs w:val="22"/>
        </w:rPr>
      </w:pPr>
      <w:r w:rsidRPr="00867F6D">
        <w:rPr>
          <w:rFonts w:ascii="Arial" w:hAnsi="Arial" w:cs="Arial"/>
          <w:sz w:val="22"/>
          <w:szCs w:val="22"/>
        </w:rPr>
        <w:t xml:space="preserve">For more information, please visit our privacy notice </w:t>
      </w:r>
      <w:r w:rsidR="004C7393">
        <w:rPr>
          <w:rFonts w:ascii="Arial" w:hAnsi="Arial" w:cs="Arial"/>
          <w:sz w:val="22"/>
          <w:szCs w:val="22"/>
        </w:rPr>
        <w:t>on our website or ask for a copy at reception,</w:t>
      </w:r>
      <w:r w:rsidRPr="00867F6D">
        <w:rPr>
          <w:rFonts w:ascii="Arial" w:hAnsi="Arial" w:cs="Arial"/>
          <w:sz w:val="22"/>
          <w:szCs w:val="22"/>
        </w:rPr>
        <w:t xml:space="preserve"> 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9"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066DFB">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50"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066DFB">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066DFB">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066DFB">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51"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77BEF6E5" w14:textId="77777777" w:rsidR="00493628" w:rsidRDefault="005A3201" w:rsidP="00C146F3">
      <w:pPr>
        <w:rPr>
          <w:rFonts w:ascii="Arial" w:hAnsi="Arial" w:cs="Arial"/>
          <w:sz w:val="22"/>
          <w:szCs w:val="22"/>
        </w:r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4D13FD">
        <w:rPr>
          <w:rFonts w:ascii="Arial" w:hAnsi="Arial" w:cs="Arial"/>
          <w:sz w:val="22"/>
          <w:szCs w:val="22"/>
        </w:rPr>
        <w:t xml:space="preserve"> </w:t>
      </w:r>
      <w:r w:rsidR="00D42B42" w:rsidRPr="00867F6D">
        <w:rPr>
          <w:rFonts w:ascii="Arial" w:hAnsi="Arial" w:cs="Arial"/>
          <w:sz w:val="22"/>
          <w:szCs w:val="22"/>
        </w:rPr>
        <w:t xml:space="preserve">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4D13FD">
        <w:rPr>
          <w:rFonts w:ascii="Arial" w:hAnsi="Arial" w:cs="Arial"/>
          <w:sz w:val="22"/>
          <w:szCs w:val="22"/>
        </w:rPr>
        <w:t>.</w:t>
      </w:r>
    </w:p>
    <w:p w14:paraId="0CB71DD1" w14:textId="77777777" w:rsidR="004D13FD" w:rsidRDefault="004D13FD" w:rsidP="00C146F3">
      <w:pPr>
        <w:rPr>
          <w:rFonts w:ascii="Arial" w:hAnsi="Arial" w:cs="Arial"/>
          <w:sz w:val="22"/>
          <w:szCs w:val="22"/>
        </w:rPr>
      </w:pPr>
    </w:p>
    <w:p w14:paraId="53BBC36E" w14:textId="77777777" w:rsidR="004D13FD" w:rsidRDefault="004D13FD" w:rsidP="00C146F3">
      <w:pPr>
        <w:rPr>
          <w:rFonts w:ascii="Arial" w:hAnsi="Arial" w:cs="Arial"/>
          <w:sz w:val="22"/>
          <w:szCs w:val="22"/>
        </w:rPr>
      </w:pPr>
    </w:p>
    <w:p w14:paraId="2DA01A6F" w14:textId="77777777" w:rsidR="004D13FD" w:rsidRDefault="004D13FD" w:rsidP="00C146F3">
      <w:pPr>
        <w:rPr>
          <w:rFonts w:ascii="Arial" w:hAnsi="Arial" w:cs="Arial"/>
          <w:sz w:val="22"/>
          <w:szCs w:val="22"/>
        </w:rPr>
      </w:pPr>
    </w:p>
    <w:p w14:paraId="3F402824" w14:textId="77777777" w:rsidR="004D13FD" w:rsidRDefault="004D13FD" w:rsidP="00C146F3">
      <w:pPr>
        <w:rPr>
          <w:rFonts w:ascii="Arial" w:hAnsi="Arial" w:cs="Arial"/>
          <w:sz w:val="22"/>
          <w:szCs w:val="22"/>
        </w:rPr>
      </w:pPr>
    </w:p>
    <w:p w14:paraId="02AD10EA" w14:textId="77777777" w:rsidR="004D13FD" w:rsidRDefault="004D13FD" w:rsidP="00C146F3">
      <w:pPr>
        <w:rPr>
          <w:rFonts w:ascii="Arial" w:hAnsi="Arial" w:cs="Arial"/>
          <w:sz w:val="22"/>
          <w:szCs w:val="22"/>
        </w:rPr>
      </w:pPr>
    </w:p>
    <w:p w14:paraId="5E3B0DA3" w14:textId="77777777" w:rsidR="004D13FD" w:rsidRDefault="004D13FD" w:rsidP="00C146F3">
      <w:pPr>
        <w:rPr>
          <w:rFonts w:ascii="Arial" w:hAnsi="Arial" w:cs="Arial"/>
          <w:sz w:val="22"/>
          <w:szCs w:val="22"/>
        </w:rPr>
      </w:pPr>
    </w:p>
    <w:p w14:paraId="4B80E392" w14:textId="77777777" w:rsidR="004D13FD" w:rsidRDefault="004D13FD" w:rsidP="00C146F3">
      <w:pPr>
        <w:rPr>
          <w:rFonts w:ascii="Arial" w:hAnsi="Arial" w:cs="Arial"/>
          <w:sz w:val="22"/>
          <w:szCs w:val="22"/>
        </w:rPr>
      </w:pPr>
    </w:p>
    <w:p w14:paraId="6DB8194F" w14:textId="77777777" w:rsidR="004D13FD" w:rsidRDefault="004D13FD" w:rsidP="00C146F3">
      <w:pPr>
        <w:rPr>
          <w:rFonts w:ascii="Arial" w:hAnsi="Arial" w:cs="Arial"/>
          <w:sz w:val="22"/>
          <w:szCs w:val="22"/>
        </w:rPr>
      </w:pPr>
    </w:p>
    <w:p w14:paraId="58EE7AC4" w14:textId="77777777" w:rsidR="004D13FD" w:rsidRDefault="004D13FD" w:rsidP="00C146F3">
      <w:pPr>
        <w:rPr>
          <w:rFonts w:ascii="Arial" w:hAnsi="Arial" w:cs="Arial"/>
          <w:sz w:val="22"/>
          <w:szCs w:val="22"/>
        </w:rPr>
      </w:pPr>
    </w:p>
    <w:p w14:paraId="2922000A" w14:textId="77777777" w:rsidR="004D13FD" w:rsidRDefault="004D13FD" w:rsidP="00C146F3">
      <w:pPr>
        <w:rPr>
          <w:rFonts w:ascii="Arial" w:hAnsi="Arial" w:cs="Arial"/>
          <w:sz w:val="22"/>
          <w:szCs w:val="22"/>
        </w:rPr>
      </w:pPr>
    </w:p>
    <w:p w14:paraId="71945E4C" w14:textId="77777777" w:rsidR="004D13FD" w:rsidRDefault="004D13FD" w:rsidP="00C146F3">
      <w:pPr>
        <w:rPr>
          <w:rFonts w:ascii="Arial" w:hAnsi="Arial" w:cs="Arial"/>
          <w:sz w:val="22"/>
          <w:szCs w:val="22"/>
        </w:rPr>
      </w:pPr>
    </w:p>
    <w:p w14:paraId="68227EF7" w14:textId="77777777" w:rsidR="004D13FD" w:rsidRDefault="004D13FD" w:rsidP="00C146F3">
      <w:pPr>
        <w:rPr>
          <w:rFonts w:ascii="Arial" w:hAnsi="Arial" w:cs="Arial"/>
          <w:sz w:val="22"/>
          <w:szCs w:val="22"/>
        </w:rPr>
      </w:pPr>
    </w:p>
    <w:p w14:paraId="1FB003A3" w14:textId="77777777" w:rsidR="004D13FD" w:rsidRDefault="004D13FD" w:rsidP="00C146F3">
      <w:pPr>
        <w:rPr>
          <w:rFonts w:ascii="Arial" w:hAnsi="Arial" w:cs="Arial"/>
          <w:sz w:val="22"/>
          <w:szCs w:val="22"/>
        </w:rPr>
      </w:pPr>
    </w:p>
    <w:p w14:paraId="0A7436FC" w14:textId="77777777" w:rsidR="004D13FD" w:rsidRDefault="004D13FD" w:rsidP="00C146F3">
      <w:pPr>
        <w:rPr>
          <w:rFonts w:ascii="Arial" w:hAnsi="Arial" w:cs="Arial"/>
          <w:sz w:val="22"/>
          <w:szCs w:val="22"/>
        </w:rPr>
      </w:pPr>
    </w:p>
    <w:p w14:paraId="46FDE3C5" w14:textId="77777777" w:rsidR="004D13FD" w:rsidRDefault="004D13FD" w:rsidP="00C146F3">
      <w:pPr>
        <w:rPr>
          <w:rFonts w:ascii="Arial" w:hAnsi="Arial" w:cs="Arial"/>
          <w:sz w:val="22"/>
          <w:szCs w:val="22"/>
        </w:rPr>
      </w:pPr>
    </w:p>
    <w:p w14:paraId="514965C4" w14:textId="77777777" w:rsidR="004D13FD" w:rsidRDefault="004D13FD" w:rsidP="00C146F3">
      <w:pPr>
        <w:rPr>
          <w:rFonts w:ascii="Arial" w:hAnsi="Arial" w:cs="Arial"/>
          <w:sz w:val="22"/>
          <w:szCs w:val="22"/>
        </w:rPr>
      </w:pPr>
    </w:p>
    <w:p w14:paraId="1EE66D50" w14:textId="77777777" w:rsidR="004D13FD" w:rsidRDefault="004D13FD" w:rsidP="00C146F3">
      <w:pPr>
        <w:rPr>
          <w:rFonts w:ascii="Arial" w:hAnsi="Arial" w:cs="Arial"/>
          <w:sz w:val="22"/>
          <w:szCs w:val="22"/>
        </w:rPr>
      </w:pPr>
    </w:p>
    <w:p w14:paraId="526FDB5D" w14:textId="77777777" w:rsidR="004D13FD" w:rsidRDefault="004D13FD" w:rsidP="00C146F3">
      <w:pPr>
        <w:rPr>
          <w:rFonts w:ascii="Arial" w:hAnsi="Arial" w:cs="Arial"/>
          <w:sz w:val="22"/>
          <w:szCs w:val="22"/>
        </w:rPr>
      </w:pPr>
    </w:p>
    <w:p w14:paraId="220F5A19" w14:textId="77777777" w:rsidR="004D13FD" w:rsidRDefault="004D13FD" w:rsidP="00C146F3">
      <w:pPr>
        <w:rPr>
          <w:rFonts w:ascii="Arial" w:hAnsi="Arial" w:cs="Arial"/>
          <w:sz w:val="22"/>
          <w:szCs w:val="22"/>
        </w:rPr>
      </w:pPr>
    </w:p>
    <w:p w14:paraId="1FE275EF" w14:textId="77777777" w:rsidR="004D13FD" w:rsidRDefault="004D13FD" w:rsidP="00C146F3">
      <w:pPr>
        <w:rPr>
          <w:rFonts w:ascii="Arial" w:hAnsi="Arial" w:cs="Arial"/>
          <w:sz w:val="22"/>
          <w:szCs w:val="22"/>
        </w:rPr>
      </w:pPr>
    </w:p>
    <w:p w14:paraId="37CC1B1D" w14:textId="77777777" w:rsidR="004D13FD" w:rsidRDefault="004D13FD" w:rsidP="00C146F3">
      <w:pPr>
        <w:rPr>
          <w:rFonts w:ascii="Arial" w:hAnsi="Arial" w:cs="Arial"/>
          <w:sz w:val="22"/>
          <w:szCs w:val="22"/>
        </w:rPr>
      </w:pPr>
    </w:p>
    <w:p w14:paraId="21137BC4" w14:textId="77777777" w:rsidR="004D13FD" w:rsidRDefault="004D13FD" w:rsidP="00C146F3">
      <w:pPr>
        <w:rPr>
          <w:rFonts w:ascii="Arial" w:hAnsi="Arial" w:cs="Arial"/>
          <w:sz w:val="22"/>
          <w:szCs w:val="22"/>
        </w:rPr>
      </w:pPr>
    </w:p>
    <w:p w14:paraId="59F08275" w14:textId="77777777" w:rsidR="004D13FD" w:rsidRDefault="004D13FD" w:rsidP="00C146F3">
      <w:pPr>
        <w:rPr>
          <w:rFonts w:ascii="Arial" w:hAnsi="Arial" w:cs="Arial"/>
          <w:sz w:val="22"/>
          <w:szCs w:val="22"/>
        </w:rPr>
      </w:pPr>
    </w:p>
    <w:p w14:paraId="22D61546" w14:textId="77777777" w:rsidR="004D13FD" w:rsidRDefault="004D13FD" w:rsidP="00C146F3">
      <w:pPr>
        <w:rPr>
          <w:rFonts w:ascii="Arial" w:hAnsi="Arial" w:cs="Arial"/>
          <w:sz w:val="22"/>
          <w:szCs w:val="22"/>
        </w:rPr>
      </w:pPr>
    </w:p>
    <w:p w14:paraId="78366D39" w14:textId="77777777" w:rsidR="004D13FD" w:rsidRDefault="004D13FD" w:rsidP="00C146F3">
      <w:pPr>
        <w:rPr>
          <w:rFonts w:ascii="Arial" w:hAnsi="Arial" w:cs="Arial"/>
          <w:sz w:val="22"/>
          <w:szCs w:val="22"/>
        </w:rPr>
      </w:pPr>
    </w:p>
    <w:p w14:paraId="085D3746" w14:textId="77777777" w:rsidR="004D13FD" w:rsidRDefault="004D13FD" w:rsidP="00C146F3">
      <w:pPr>
        <w:rPr>
          <w:rFonts w:ascii="Arial" w:hAnsi="Arial" w:cs="Arial"/>
          <w:sz w:val="22"/>
          <w:szCs w:val="22"/>
        </w:rPr>
      </w:pPr>
    </w:p>
    <w:p w14:paraId="51C8FAF5" w14:textId="77777777" w:rsidR="004D13FD" w:rsidRDefault="004D13FD" w:rsidP="00C146F3">
      <w:pPr>
        <w:rPr>
          <w:rFonts w:ascii="Arial" w:hAnsi="Arial" w:cs="Arial"/>
          <w:sz w:val="22"/>
          <w:szCs w:val="22"/>
        </w:rPr>
      </w:pPr>
    </w:p>
    <w:p w14:paraId="77372FC1" w14:textId="77777777" w:rsidR="004D13FD" w:rsidRDefault="004D13FD" w:rsidP="00C146F3">
      <w:pPr>
        <w:rPr>
          <w:rFonts w:ascii="Arial" w:hAnsi="Arial" w:cs="Arial"/>
          <w:sz w:val="22"/>
          <w:szCs w:val="22"/>
        </w:rPr>
      </w:pPr>
    </w:p>
    <w:p w14:paraId="1BCFD343" w14:textId="77777777" w:rsidR="004D13FD" w:rsidRDefault="004D13FD" w:rsidP="00C146F3">
      <w:pPr>
        <w:rPr>
          <w:rFonts w:ascii="Arial" w:hAnsi="Arial" w:cs="Arial"/>
          <w:sz w:val="22"/>
          <w:szCs w:val="22"/>
        </w:rPr>
      </w:pPr>
    </w:p>
    <w:p w14:paraId="04F1D1C8" w14:textId="77777777" w:rsidR="004D13FD" w:rsidRDefault="004D13FD" w:rsidP="00C146F3">
      <w:pPr>
        <w:rPr>
          <w:rFonts w:ascii="Arial" w:hAnsi="Arial" w:cs="Arial"/>
          <w:sz w:val="22"/>
          <w:szCs w:val="22"/>
        </w:rPr>
      </w:pPr>
    </w:p>
    <w:p w14:paraId="282794CF" w14:textId="77777777" w:rsidR="004D13FD" w:rsidRDefault="004D13FD" w:rsidP="00C146F3">
      <w:pPr>
        <w:rPr>
          <w:rFonts w:ascii="Arial" w:hAnsi="Arial" w:cs="Arial"/>
          <w:sz w:val="22"/>
          <w:szCs w:val="22"/>
        </w:rPr>
      </w:pPr>
    </w:p>
    <w:p w14:paraId="281AEE9B" w14:textId="7996BD0F" w:rsidR="004D13FD" w:rsidRPr="00867F6D" w:rsidRDefault="004D13FD" w:rsidP="00C146F3">
      <w:pPr>
        <w:rPr>
          <w:rFonts w:ascii="Arial" w:hAnsi="Arial" w:cs="Arial"/>
          <w:sz w:val="22"/>
          <w:szCs w:val="22"/>
        </w:rPr>
        <w:sectPr w:rsidR="004D13FD" w:rsidRPr="00867F6D" w:rsidSect="005C5FEA">
          <w:type w:val="continuous"/>
          <w:pgSz w:w="11900" w:h="16820"/>
          <w:pgMar w:top="851" w:right="1021" w:bottom="851" w:left="1021" w:header="709" w:footer="709" w:gutter="0"/>
          <w:cols w:space="708"/>
          <w:docGrid w:linePitch="360"/>
        </w:sectPr>
      </w:pPr>
    </w:p>
    <w:p w14:paraId="410C7BFB" w14:textId="779A8F92" w:rsidR="00493628" w:rsidRPr="00867F6D" w:rsidRDefault="00493628" w:rsidP="004D13FD">
      <w:pPr>
        <w:pStyle w:val="Heading1"/>
        <w:keepLines/>
        <w:numPr>
          <w:ilvl w:val="0"/>
          <w:numId w:val="0"/>
        </w:numPr>
        <w:pBdr>
          <w:bottom w:val="single" w:sz="4" w:space="1" w:color="595959" w:themeColor="text1" w:themeTint="A6"/>
        </w:pBdr>
        <w:spacing w:before="0" w:after="160" w:line="259" w:lineRule="auto"/>
        <w:rPr>
          <w:smallCaps/>
        </w:rPr>
      </w:pPr>
      <w:bookmarkStart w:id="467" w:name="_Annex_D_–"/>
      <w:bookmarkStart w:id="468" w:name="_Toc170139592"/>
      <w:bookmarkEnd w:id="467"/>
      <w:r w:rsidRPr="00867F6D">
        <w:rPr>
          <w:sz w:val="28"/>
          <w:szCs w:val="28"/>
        </w:rPr>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066DFB">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066DFB">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066DFB">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066DFB">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as a whole is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066DFB">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066DFB">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066DFB">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066DFB">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066DFB">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066DFB">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066DFB">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066DFB">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066DFB">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066DFB">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066DFB">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066DFB">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066DFB">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066DFB">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decision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066DFB">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066DFB">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52"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53"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066DFB">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066DFB">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066DFB">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54"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066DFB">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r w:rsidR="000F5CB7" w:rsidRPr="00867F6D">
        <w:rPr>
          <w:rFonts w:ascii="Arial" w:hAnsi="Arial" w:cs="Arial"/>
          <w:sz w:val="22"/>
          <w:szCs w:val="22"/>
        </w:rPr>
        <w:t>England</w:t>
      </w:r>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5C5FEA">
      <w:type w:val="continuous"/>
      <w:pgSz w:w="11900" w:h="16820"/>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B7052" w14:textId="77777777" w:rsidR="00D26966" w:rsidRDefault="00D26966" w:rsidP="00D85E4D">
      <w:r>
        <w:separator/>
      </w:r>
    </w:p>
  </w:endnote>
  <w:endnote w:type="continuationSeparator" w:id="0">
    <w:p w14:paraId="30CA7D2C" w14:textId="77777777" w:rsidR="00D26966" w:rsidRDefault="00D26966"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BBDDB" w14:textId="77777777" w:rsidR="00D26966" w:rsidRDefault="00D26966" w:rsidP="00D85E4D">
      <w:r>
        <w:separator/>
      </w:r>
    </w:p>
  </w:footnote>
  <w:footnote w:type="continuationSeparator" w:id="0">
    <w:p w14:paraId="0D6B1E28" w14:textId="77777777" w:rsidR="00D26966" w:rsidRDefault="00D26966"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FD58" w14:textId="39583C05" w:rsidR="001D6EA1" w:rsidRDefault="005C5FEA" w:rsidP="00675084">
    <w:pPr>
      <w:pStyle w:val="Header"/>
      <w:jc w:val="center"/>
    </w:pPr>
    <w:r w:rsidRPr="005C5FEA">
      <w:rPr>
        <w:noProof/>
      </w:rPr>
      <w:t xml:space="preserve"> </w:t>
    </w:r>
  </w:p>
  <w:p w14:paraId="500998FC" w14:textId="120C25D1" w:rsidR="001D6EA1" w:rsidRPr="00675084" w:rsidRDefault="001D6EA1" w:rsidP="0067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24F86" w14:textId="343652A8" w:rsidR="005C5FEA" w:rsidRDefault="005C5FEA">
    <w:pPr>
      <w:pStyle w:val="Header"/>
    </w:pPr>
    <w:r>
      <w:rPr>
        <w:noProof/>
      </w:rPr>
      <w:drawing>
        <wp:anchor distT="0" distB="0" distL="114300" distR="114300" simplePos="0" relativeHeight="251659264" behindDoc="0" locked="0" layoutInCell="1" allowOverlap="1" wp14:anchorId="19D37BAC" wp14:editId="37ED77B1">
          <wp:simplePos x="0" y="0"/>
          <wp:positionH relativeFrom="column">
            <wp:posOffset>5035550</wp:posOffset>
          </wp:positionH>
          <wp:positionV relativeFrom="paragraph">
            <wp:posOffset>209550</wp:posOffset>
          </wp:positionV>
          <wp:extent cx="1540510" cy="539750"/>
          <wp:effectExtent l="0" t="0" r="2540" b="0"/>
          <wp:wrapThrough wrapText="bothSides">
            <wp:wrapPolygon edited="0">
              <wp:start x="19232" y="0"/>
              <wp:lineTo x="0" y="5336"/>
              <wp:lineTo x="0" y="14485"/>
              <wp:lineTo x="6945" y="20584"/>
              <wp:lineTo x="9883" y="20584"/>
              <wp:lineTo x="17629" y="20584"/>
              <wp:lineTo x="20834" y="18296"/>
              <wp:lineTo x="21369" y="6099"/>
              <wp:lineTo x="21369" y="1525"/>
              <wp:lineTo x="20834" y="0"/>
              <wp:lineTo x="19232" y="0"/>
            </wp:wrapPolygon>
          </wp:wrapThrough>
          <wp:docPr id="536718628" name="Picture 536718628"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80278" name="Picture 1660080278" descr="A logo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F4DD55A" wp14:editId="230DCE66">
          <wp:simplePos x="0" y="0"/>
          <wp:positionH relativeFrom="column">
            <wp:posOffset>-254000</wp:posOffset>
          </wp:positionH>
          <wp:positionV relativeFrom="paragraph">
            <wp:posOffset>285750</wp:posOffset>
          </wp:positionV>
          <wp:extent cx="2184400" cy="427499"/>
          <wp:effectExtent l="0" t="0" r="6350" b="0"/>
          <wp:wrapThrough wrapText="bothSides">
            <wp:wrapPolygon edited="0">
              <wp:start x="0" y="0"/>
              <wp:lineTo x="0" y="20220"/>
              <wp:lineTo x="21474" y="20220"/>
              <wp:lineTo x="21474" y="0"/>
              <wp:lineTo x="0" y="0"/>
            </wp:wrapPolygon>
          </wp:wrapThrough>
          <wp:docPr id="874962695" name="Picture 874962695" descr="C:\Users\Hawkeye SMART\Downloads\logo-PLUS (no tag)-01 (1)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wkeye SMART\Downloads\logo-PLUS (no tag)-01 (1) (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4400" cy="4274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4"/>
  </w:num>
  <w:num w:numId="2" w16cid:durableId="775709685">
    <w:abstractNumId w:val="14"/>
  </w:num>
  <w:num w:numId="3" w16cid:durableId="1001546535">
    <w:abstractNumId w:val="10"/>
  </w:num>
  <w:num w:numId="4" w16cid:durableId="470906101">
    <w:abstractNumId w:val="20"/>
  </w:num>
  <w:num w:numId="5" w16cid:durableId="59526116">
    <w:abstractNumId w:val="13"/>
  </w:num>
  <w:num w:numId="6" w16cid:durableId="1688752863">
    <w:abstractNumId w:val="22"/>
  </w:num>
  <w:num w:numId="7" w16cid:durableId="2062509954">
    <w:abstractNumId w:val="9"/>
  </w:num>
  <w:num w:numId="8" w16cid:durableId="435099607">
    <w:abstractNumId w:val="6"/>
  </w:num>
  <w:num w:numId="9" w16cid:durableId="50466908">
    <w:abstractNumId w:val="16"/>
  </w:num>
  <w:num w:numId="10" w16cid:durableId="884608735">
    <w:abstractNumId w:val="8"/>
  </w:num>
  <w:num w:numId="11" w16cid:durableId="1914924893">
    <w:abstractNumId w:val="5"/>
  </w:num>
  <w:num w:numId="12" w16cid:durableId="1539314692">
    <w:abstractNumId w:val="18"/>
  </w:num>
  <w:num w:numId="13" w16cid:durableId="1229921013">
    <w:abstractNumId w:val="23"/>
  </w:num>
  <w:num w:numId="14" w16cid:durableId="2125616475">
    <w:abstractNumId w:val="12"/>
  </w:num>
  <w:num w:numId="15" w16cid:durableId="2131824260">
    <w:abstractNumId w:val="21"/>
  </w:num>
  <w:num w:numId="16" w16cid:durableId="2123962601">
    <w:abstractNumId w:val="0"/>
  </w:num>
  <w:num w:numId="17" w16cid:durableId="9112457">
    <w:abstractNumId w:val="11"/>
  </w:num>
  <w:num w:numId="18" w16cid:durableId="1350258498">
    <w:abstractNumId w:val="19"/>
  </w:num>
  <w:num w:numId="19" w16cid:durableId="2073381889">
    <w:abstractNumId w:val="17"/>
  </w:num>
  <w:num w:numId="20" w16cid:durableId="1401244789">
    <w:abstractNumId w:val="7"/>
  </w:num>
  <w:num w:numId="21" w16cid:durableId="533033674">
    <w:abstractNumId w:val="1"/>
  </w:num>
  <w:num w:numId="22" w16cid:durableId="1761100555">
    <w:abstractNumId w:val="3"/>
  </w:num>
  <w:num w:numId="23" w16cid:durableId="583684171">
    <w:abstractNumId w:val="2"/>
  </w:num>
  <w:num w:numId="24" w16cid:durableId="158101891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4B90"/>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6DFB"/>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A69A6"/>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26A7A"/>
    <w:rsid w:val="0023034E"/>
    <w:rsid w:val="00230EC0"/>
    <w:rsid w:val="0023164E"/>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1E6"/>
    <w:rsid w:val="002D7B88"/>
    <w:rsid w:val="002E0807"/>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2E4"/>
    <w:rsid w:val="004713A7"/>
    <w:rsid w:val="004713AF"/>
    <w:rsid w:val="004763A7"/>
    <w:rsid w:val="0047750C"/>
    <w:rsid w:val="00493628"/>
    <w:rsid w:val="004A4118"/>
    <w:rsid w:val="004B2B3B"/>
    <w:rsid w:val="004C1CD9"/>
    <w:rsid w:val="004C5ED8"/>
    <w:rsid w:val="004C7393"/>
    <w:rsid w:val="004C7D3A"/>
    <w:rsid w:val="004D0F24"/>
    <w:rsid w:val="004D13FD"/>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4B5D"/>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C5FEA"/>
    <w:rsid w:val="005D0392"/>
    <w:rsid w:val="005D1661"/>
    <w:rsid w:val="005D2748"/>
    <w:rsid w:val="005E1EC6"/>
    <w:rsid w:val="005E2623"/>
    <w:rsid w:val="005E392A"/>
    <w:rsid w:val="005E4FBB"/>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6500"/>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0B00"/>
    <w:rsid w:val="007F16A2"/>
    <w:rsid w:val="007F1EBB"/>
    <w:rsid w:val="007F2AFE"/>
    <w:rsid w:val="007F4025"/>
    <w:rsid w:val="0080500D"/>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9435B"/>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26966"/>
    <w:rsid w:val="00D30180"/>
    <w:rsid w:val="00D317D7"/>
    <w:rsid w:val="00D33724"/>
    <w:rsid w:val="00D34956"/>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543324936">
      <w:bodyDiv w:val="1"/>
      <w:marLeft w:val="0"/>
      <w:marRight w:val="0"/>
      <w:marTop w:val="0"/>
      <w:marBottom w:val="0"/>
      <w:divBdr>
        <w:top w:val="none" w:sz="0" w:space="0" w:color="auto"/>
        <w:left w:val="none" w:sz="0" w:space="0" w:color="auto"/>
        <w:bottom w:val="none" w:sz="0" w:space="0" w:color="auto"/>
        <w:right w:val="none" w:sz="0" w:space="0" w:color="auto"/>
      </w:divBdr>
      <w:divsChild>
        <w:div w:id="1007712325">
          <w:marLeft w:val="0"/>
          <w:marRight w:val="0"/>
          <w:marTop w:val="0"/>
          <w:marBottom w:val="0"/>
          <w:divBdr>
            <w:top w:val="none" w:sz="0" w:space="0" w:color="auto"/>
            <w:left w:val="none" w:sz="0" w:space="0" w:color="auto"/>
            <w:bottom w:val="none" w:sz="0" w:space="0" w:color="auto"/>
            <w:right w:val="none" w:sz="0" w:space="0" w:color="auto"/>
          </w:divBdr>
        </w:div>
      </w:divsChild>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221331751">
      <w:bodyDiv w:val="1"/>
      <w:marLeft w:val="0"/>
      <w:marRight w:val="0"/>
      <w:marTop w:val="0"/>
      <w:marBottom w:val="0"/>
      <w:divBdr>
        <w:top w:val="none" w:sz="0" w:space="0" w:color="auto"/>
        <w:left w:val="none" w:sz="0" w:space="0" w:color="auto"/>
        <w:bottom w:val="none" w:sz="0" w:space="0" w:color="auto"/>
        <w:right w:val="none" w:sz="0" w:space="0" w:color="auto"/>
      </w:divBdr>
      <w:divsChild>
        <w:div w:id="814875038">
          <w:marLeft w:val="0"/>
          <w:marRight w:val="0"/>
          <w:marTop w:val="0"/>
          <w:marBottom w:val="0"/>
          <w:divBdr>
            <w:top w:val="none" w:sz="0" w:space="0" w:color="auto"/>
            <w:left w:val="none" w:sz="0" w:space="0" w:color="auto"/>
            <w:bottom w:val="none" w:sz="0" w:space="0" w:color="auto"/>
            <w:right w:val="none" w:sz="0" w:space="0" w:color="auto"/>
          </w:divBdr>
        </w:div>
      </w:divsChild>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0/15/contents" TargetMode="External"/><Relationship Id="rId18" Type="http://schemas.openxmlformats.org/officeDocument/2006/relationships/hyperlink" Target="https://digital.nhs.uk/services/national-data-opt-out/understanding-the-national-data-opt-out/setting-or-changing-a-national-data-opt-out-choice" TargetMode="External"/><Relationship Id="rId26" Type="http://schemas.openxmlformats.org/officeDocument/2006/relationships/hyperlink" Target="https://digital.nhs.uk/services/national-data-opt-out/national-data-opt-out-data-protection-impact-assessment" TargetMode="External"/><Relationship Id="rId39" Type="http://schemas.openxmlformats.org/officeDocument/2006/relationships/hyperlink" Target="https://www.hqip.org.uk/" TargetMode="Externa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eader" Target="header2.xml"/><Relationship Id="rId42" Type="http://schemas.openxmlformats.org/officeDocument/2006/relationships/hyperlink" Target="https://transform.england.nhs.uk/information-governance/guidance/records-management-code/" TargetMode="External"/><Relationship Id="rId47" Type="http://schemas.openxmlformats.org/officeDocument/2006/relationships/hyperlink" Target="https://digital.nhs.uk/services/national-data-opt-out" TargetMode="External"/><Relationship Id="rId50" Type="http://schemas.openxmlformats.org/officeDocument/2006/relationships/hyperlink" Target="https://www.nhs.uk/your-nhs-data-matters/manage-your-choice/"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ma.org.uk/advice-and-support/ethics/confidentiality-and-health-records/gdpr-privacy-notices-for-gp-practices" TargetMode="External"/><Relationship Id="rId29" Type="http://schemas.openxmlformats.org/officeDocument/2006/relationships/hyperlink" Target="https://digital.nhs.uk/services/national-data-opt-out/supporting-patients-information-and-resources" TargetMode="External"/><Relationship Id="rId11" Type="http://schemas.openxmlformats.org/officeDocument/2006/relationships/hyperlink" Target="https://practiceindex.co.uk/gp/solutions/learning/gdpr-the-perfect-practice/" TargetMode="External"/><Relationship Id="rId24" Type="http://schemas.openxmlformats.org/officeDocument/2006/relationships/hyperlink" Target="https://practiceindex.co.uk/gp/forum/resources/national-data-opt-out-guidance.1395/" TargetMode="External"/><Relationship Id="rId32" Type="http://schemas.openxmlformats.org/officeDocument/2006/relationships/header" Target="header1.xml"/><Relationship Id="rId37" Type="http://schemas.openxmlformats.org/officeDocument/2006/relationships/hyperlink" Target="https://digital.nhs.uk/services/summary-care-records-scr" TargetMode="External"/><Relationship Id="rId40" Type="http://schemas.openxmlformats.org/officeDocument/2006/relationships/hyperlink" Target="mailto:information.governance@malling.health" TargetMode="External"/><Relationship Id="rId45" Type="http://schemas.openxmlformats.org/officeDocument/2006/relationships/hyperlink" Target="https://www.nhs.uk/your-nhs-data-matters/manage-your-choice/" TargetMode="External"/><Relationship Id="rId53"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0" Type="http://schemas.openxmlformats.org/officeDocument/2006/relationships/hyperlink" Target="https://practiceindex.co.uk/gp/solutions/learning/general-data-protection-regulation-gdpr/"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ico.org.uk/media/for-organisations/documents/1625126/privacy-notice-checklist.pdf" TargetMode="External"/><Relationship Id="rId44" Type="http://schemas.openxmlformats.org/officeDocument/2006/relationships/hyperlink" Target="https://www.nhs.uk/using-the-nhs/about-the-nhs/opt-out-of-sharing-your-health-records/" TargetMode="External"/><Relationship Id="rId52"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egislation.gov.uk/eur/2016/679/article/5" TargetMode="External"/><Relationship Id="rId22" Type="http://schemas.openxmlformats.org/officeDocument/2006/relationships/hyperlink" Target="https://digital.nhs.uk/data-and-information/data-collections-and-data-sets/data-collections/general-practice-data-for-planning-and-research/about-the-gpdpr-programme" TargetMode="External"/><Relationship Id="rId27" Type="http://schemas.openxmlformats.org/officeDocument/2006/relationships/hyperlink" Target="https://www.e-lfh.org.uk/programmes/national-data-opt-out-training/" TargetMode="External"/><Relationship Id="rId30" Type="http://schemas.openxmlformats.org/officeDocument/2006/relationships/hyperlink" Target="https://digital.nhs.uk/services/national-data-opt-out/information-for-gp-practices" TargetMode="External"/><Relationship Id="rId35" Type="http://schemas.openxmlformats.org/officeDocument/2006/relationships/hyperlink" Target="mailto:information.governance@malling.health" TargetMode="External"/><Relationship Id="rId43" Type="http://schemas.openxmlformats.org/officeDocument/2006/relationships/hyperlink" Target="https://ico.org.uk/global/contact-us/" TargetMode="External"/><Relationship Id="rId48" Type="http://schemas.openxmlformats.org/officeDocument/2006/relationships/hyperlink" Target="https://www.nhs.uk/your-nhs-data-matters/manage-your-choice/" TargetMode="External"/><Relationship Id="rId56" Type="http://schemas.openxmlformats.org/officeDocument/2006/relationships/theme" Target="theme/theme1.xml"/><Relationship Id="rId8" Type="http://schemas.openxmlformats.org/officeDocument/2006/relationships/hyperlink" Target="https://practiceindex.co.uk/gp/forum/resources/uk-gdpr-policy.1703/" TargetMode="External"/><Relationship Id="rId51" Type="http://schemas.openxmlformats.org/officeDocument/2006/relationships/hyperlink" Target="https://assets.nhs.uk/prod/documents/Manage_your_choice_1.1.pdf" TargetMode="External"/><Relationship Id="rId3" Type="http://schemas.openxmlformats.org/officeDocument/2006/relationships/styles" Target="styles.xml"/><Relationship Id="rId12" Type="http://schemas.openxmlformats.org/officeDocument/2006/relationships/hyperlink" Target="https://hub.practiceindex.co.uk/" TargetMode="External"/><Relationship Id="rId17" Type="http://schemas.openxmlformats.org/officeDocument/2006/relationships/hyperlink" Target="https://digital.nhs.uk/services/national-data-opt-out/understanding-the-national-data-opt-out" TargetMode="External"/><Relationship Id="rId25" Type="http://schemas.openxmlformats.org/officeDocument/2006/relationships/hyperlink" Target="https://assets.publishing.service.gov.uk/government/uploads/system/uploads/attachment_data/file/535024/data-security-review.PDF" TargetMode="External"/><Relationship Id="rId33" Type="http://schemas.openxmlformats.org/officeDocument/2006/relationships/footer" Target="footer1.xml"/><Relationship Id="rId38" Type="http://schemas.openxmlformats.org/officeDocument/2006/relationships/hyperlink" Target="https://digital.nhs.uk/services/spine" TargetMode="External"/><Relationship Id="rId46" Type="http://schemas.openxmlformats.org/officeDocument/2006/relationships/hyperlink" Target="https://assets.nhs.uk/prod/documents/Manage_your_choice_1.1.pdf" TargetMode="External"/><Relationship Id="rId20" Type="http://schemas.openxmlformats.org/officeDocument/2006/relationships/hyperlink" Target="https://digital.nhs.uk/services/national-data-opt-out" TargetMode="External"/><Relationship Id="rId41" Type="http://schemas.openxmlformats.org/officeDocument/2006/relationships/hyperlink" Target="https://digital.nhs.uk/services/national-data-opt-out" TargetMode="External"/><Relationship Id="rId54" Type="http://schemas.openxmlformats.org/officeDocument/2006/relationships/hyperlink" Target="https://assets.nhs.uk/prod/documents/Manage_your_choice_1.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eur/2016/679/chapter/III" TargetMode="External"/><Relationship Id="rId23" Type="http://schemas.openxmlformats.org/officeDocument/2006/relationships/hyperlink" Target="https://digital.nhs.uk/your-data" TargetMode="External"/><Relationship Id="rId28" Type="http://schemas.openxmlformats.org/officeDocument/2006/relationships/hyperlink" Target="https://digital.nhs.uk/services/national-data-opt-out/guidance-for-health-and-care-staff" TargetMode="External"/><Relationship Id="rId36" Type="http://schemas.openxmlformats.org/officeDocument/2006/relationships/hyperlink" Target="https://digital.nhs.uk/your-data" TargetMode="External"/><Relationship Id="rId49" Type="http://schemas.openxmlformats.org/officeDocument/2006/relationships/hyperlink" Target="https://digital.nhs.uk/data-and-information/data-collections-and-data-sets/data-collections/general-practice-data-for-planning-and-resear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Fiona Edwards</cp:lastModifiedBy>
  <cp:revision>2</cp:revision>
  <cp:lastPrinted>2017-09-20T11:53:00Z</cp:lastPrinted>
  <dcterms:created xsi:type="dcterms:W3CDTF">2024-11-14T10:45:00Z</dcterms:created>
  <dcterms:modified xsi:type="dcterms:W3CDTF">2024-11-14T10:45:00Z</dcterms:modified>
</cp:coreProperties>
</file>